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1BF9" w14:textId="31BDDD7B" w:rsidR="00633350" w:rsidRPr="003A6D36" w:rsidRDefault="005C3B7D" w:rsidP="0048017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95394017"/>
      <w:r w:rsidRPr="003A6D36">
        <w:rPr>
          <w:rFonts w:ascii="Times New Roman" w:hAnsi="Times New Roman" w:cs="Times New Roman"/>
          <w:b/>
          <w:bCs/>
        </w:rPr>
        <w:t xml:space="preserve">NOTĂ DE </w:t>
      </w:r>
      <w:r w:rsidR="002154E1" w:rsidRPr="003A6D36">
        <w:rPr>
          <w:rFonts w:ascii="Times New Roman" w:hAnsi="Times New Roman" w:cs="Times New Roman"/>
          <w:b/>
          <w:bCs/>
        </w:rPr>
        <w:t xml:space="preserve">INFORMARE PRIVIND </w:t>
      </w:r>
      <w:r w:rsidR="00EC5C24" w:rsidRPr="003A6D36">
        <w:rPr>
          <w:rFonts w:ascii="Times New Roman" w:hAnsi="Times New Roman" w:cs="Times New Roman"/>
          <w:b/>
          <w:bCs/>
        </w:rPr>
        <w:t>PRELUCRAREA</w:t>
      </w:r>
      <w:r w:rsidR="002154E1" w:rsidRPr="003A6D36">
        <w:rPr>
          <w:rFonts w:ascii="Times New Roman" w:hAnsi="Times New Roman" w:cs="Times New Roman"/>
          <w:b/>
          <w:bCs/>
        </w:rPr>
        <w:t xml:space="preserve"> DATELOR CU CARACTER PERSONAL </w:t>
      </w:r>
    </w:p>
    <w:p w14:paraId="347CCF0C" w14:textId="37C187E4" w:rsidR="009241C6" w:rsidRPr="0079279B" w:rsidRDefault="00B0707F" w:rsidP="008205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188278932"/>
      <w:bookmarkEnd w:id="0"/>
      <w:r w:rsidRPr="00476A8E">
        <w:rPr>
          <w:rFonts w:ascii="Times New Roman" w:hAnsi="Times New Roman" w:cs="Times New Roman"/>
          <w:b/>
          <w:bCs/>
        </w:rPr>
        <w:t xml:space="preserve">a </w:t>
      </w:r>
      <w:r w:rsidR="009A2258" w:rsidRPr="00476A8E">
        <w:rPr>
          <w:rFonts w:ascii="Times New Roman" w:hAnsi="Times New Roman" w:cs="Times New Roman"/>
          <w:b/>
          <w:bCs/>
        </w:rPr>
        <w:t>candidaţilor la un post vacant</w:t>
      </w:r>
      <w:r w:rsidR="009A2258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angajaților</w:t>
      </w:r>
      <w:r w:rsidR="0048017B" w:rsidRPr="0048017B">
        <w:rPr>
          <w:rFonts w:ascii="Times New Roman" w:hAnsi="Times New Roman" w:cs="Times New Roman"/>
          <w:b/>
          <w:bCs/>
        </w:rPr>
        <w:t xml:space="preserve"> în ca</w:t>
      </w:r>
      <w:r w:rsidR="0048017B">
        <w:rPr>
          <w:rFonts w:ascii="Times New Roman" w:hAnsi="Times New Roman" w:cs="Times New Roman"/>
          <w:b/>
          <w:bCs/>
        </w:rPr>
        <w:t xml:space="preserve">drul </w:t>
      </w:r>
      <w:r w:rsidR="00961284">
        <w:rPr>
          <w:rFonts w:ascii="Times New Roman" w:hAnsi="Times New Roman" w:cs="Times New Roman"/>
          <w:b/>
          <w:bCs/>
        </w:rPr>
        <w:t>proiectul</w:t>
      </w:r>
      <w:r w:rsidR="0048017B">
        <w:rPr>
          <w:rFonts w:ascii="Times New Roman" w:hAnsi="Times New Roman" w:cs="Times New Roman"/>
          <w:b/>
          <w:bCs/>
        </w:rPr>
        <w:t>ui</w:t>
      </w:r>
      <w:r w:rsidR="00961284">
        <w:rPr>
          <w:rFonts w:ascii="Times New Roman" w:hAnsi="Times New Roman" w:cs="Times New Roman"/>
          <w:b/>
          <w:bCs/>
        </w:rPr>
        <w:t xml:space="preserve"> </w:t>
      </w:r>
      <w:r w:rsidR="0079279B" w:rsidRPr="0079279B">
        <w:rPr>
          <w:rFonts w:ascii="Times New Roman" w:eastAsia="Times New Roman" w:hAnsi="Times New Roman" w:cs="Times New Roman"/>
          <w:b/>
          <w:bCs/>
        </w:rPr>
        <w:t>„Educație Orientată către Viitor: Stagii de Practică de Specialitate prin Parteneriate Sustenabile – POLI4FUTURE</w:t>
      </w:r>
      <w:bookmarkEnd w:id="1"/>
      <w:r w:rsidR="0079279B">
        <w:rPr>
          <w:rFonts w:ascii="Times New Roman" w:eastAsia="Times New Roman" w:hAnsi="Times New Roman" w:cs="Times New Roman"/>
          <w:b/>
          <w:bCs/>
        </w:rPr>
        <w:t>”</w:t>
      </w:r>
    </w:p>
    <w:p w14:paraId="17188349" w14:textId="544DA918" w:rsidR="00862D25" w:rsidRPr="0042070D" w:rsidRDefault="00476A8E" w:rsidP="0042070D">
      <w:pPr>
        <w:pStyle w:val="doc-ti"/>
        <w:spacing w:before="240" w:after="120" w:line="240" w:lineRule="auto"/>
        <w:ind w:right="-576" w:firstLine="720"/>
        <w:jc w:val="both"/>
        <w:rPr>
          <w:rFonts w:eastAsia="Calibri" w:cs="Times New Roman"/>
          <w:sz w:val="20"/>
          <w:szCs w:val="20"/>
          <w:lang w:val="ro-RO"/>
        </w:rPr>
      </w:pPr>
      <w:bookmarkStart w:id="2" w:name="_Hlk187830525"/>
      <w:bookmarkStart w:id="3" w:name="_Hlk187830504"/>
      <w:r w:rsidRPr="00A35330">
        <w:rPr>
          <w:rFonts w:cs="Times New Roman"/>
          <w:b/>
          <w:bCs/>
          <w:sz w:val="20"/>
          <w:szCs w:val="20"/>
          <w:shd w:val="clear" w:color="auto" w:fill="FFFFFF"/>
          <w:lang w:val="ro-RO"/>
        </w:rPr>
        <w:t>Universitatea Națională de Știință și Tehnologie POLITEHNICA București (POLITEHNICA București)</w:t>
      </w:r>
      <w:r w:rsidRPr="00A35330">
        <w:rPr>
          <w:sz w:val="20"/>
          <w:szCs w:val="20"/>
          <w:lang w:val="ro-RO"/>
        </w:rPr>
        <w:t xml:space="preserve">, CUI 48467613, instituție de învățământ superior de stat, </w:t>
      </w:r>
      <w:r w:rsidRPr="00A35330">
        <w:rPr>
          <w:rFonts w:eastAsia="Calibri" w:cs="Times New Roman"/>
          <w:sz w:val="20"/>
          <w:szCs w:val="20"/>
          <w:lang w:val="ro-RO"/>
        </w:rPr>
        <w:t xml:space="preserve">în calitate de operator de date cu caracter personal, </w:t>
      </w:r>
      <w:r>
        <w:rPr>
          <w:rFonts w:eastAsia="Calibri" w:cs="Times New Roman"/>
          <w:sz w:val="20"/>
          <w:szCs w:val="20"/>
          <w:lang w:val="ro-RO"/>
        </w:rPr>
        <w:t xml:space="preserve">prelucrează datele cu caracter personal ale persoanelor vizate </w:t>
      </w:r>
      <w:r>
        <w:rPr>
          <w:sz w:val="20"/>
          <w:szCs w:val="20"/>
          <w:lang w:val="ro-RO"/>
        </w:rPr>
        <w:t xml:space="preserve">prin intermediul proiectului </w:t>
      </w:r>
      <w:r w:rsidRPr="0079279B">
        <w:rPr>
          <w:b/>
          <w:bCs/>
          <w:sz w:val="20"/>
          <w:szCs w:val="20"/>
          <w:lang w:val="ro-RO"/>
        </w:rPr>
        <w:t>„Educație Orientată către Viitor: Stagii de Practică de Specialitate prin Parteneriate Sustenabile – POLI4FUTURE</w:t>
      </w:r>
      <w:r>
        <w:rPr>
          <w:b/>
          <w:bCs/>
          <w:sz w:val="20"/>
          <w:szCs w:val="20"/>
          <w:lang w:val="ro-RO"/>
        </w:rPr>
        <w:t>”</w:t>
      </w:r>
      <w:r w:rsidRPr="00A35330">
        <w:rPr>
          <w:rFonts w:cs="Times New Roman"/>
          <w:sz w:val="20"/>
          <w:szCs w:val="20"/>
          <w:lang w:val="ro-RO"/>
        </w:rPr>
        <w:t xml:space="preserve">, </w:t>
      </w:r>
      <w:r w:rsidRPr="00A35330">
        <w:rPr>
          <w:rFonts w:eastAsia="Calibri" w:cs="Times New Roman"/>
          <w:sz w:val="20"/>
          <w:szCs w:val="20"/>
          <w:lang w:val="ro-RO"/>
        </w:rPr>
        <w:t xml:space="preserve">în conformitate cu </w:t>
      </w:r>
      <w:r w:rsidRPr="00A35330">
        <w:rPr>
          <w:rFonts w:eastAsia="Calibri" w:cs="Times New Roman"/>
          <w:i/>
          <w:iCs/>
          <w:sz w:val="20"/>
          <w:szCs w:val="20"/>
          <w:lang w:val="ro-RO"/>
        </w:rPr>
        <w:t>Regulamentul (UE) 2016/679</w:t>
      </w:r>
      <w:r>
        <w:rPr>
          <w:rFonts w:eastAsia="Calibri" w:cs="Times New Roman"/>
          <w:i/>
          <w:iCs/>
          <w:sz w:val="20"/>
          <w:szCs w:val="20"/>
          <w:lang w:val="ro-RO"/>
        </w:rPr>
        <w:t xml:space="preserve"> (Regulamentul general privind protecția datelor - RGPD)</w:t>
      </w:r>
      <w:r w:rsidRPr="00A35330">
        <w:rPr>
          <w:rFonts w:eastAsia="Calibri" w:cs="Times New Roman"/>
          <w:i/>
          <w:iCs/>
          <w:sz w:val="20"/>
          <w:szCs w:val="20"/>
          <w:lang w:val="ro-RO"/>
        </w:rPr>
        <w:t xml:space="preserve"> </w:t>
      </w:r>
      <w:r w:rsidRPr="00A35330">
        <w:rPr>
          <w:rFonts w:eastAsia="Calibri" w:cs="Times New Roman"/>
          <w:sz w:val="20"/>
          <w:szCs w:val="20"/>
          <w:lang w:val="ro-RO"/>
        </w:rPr>
        <w:t>și legislația națională privind protecția și securitatea datelor personale, în vigoare.</w:t>
      </w:r>
    </w:p>
    <w:tbl>
      <w:tblPr>
        <w:tblStyle w:val="TableGrid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711366" w:rsidRPr="00A35330" w14:paraId="152AED2A" w14:textId="77777777" w:rsidTr="0042070D">
        <w:trPr>
          <w:trHeight w:val="233"/>
        </w:trPr>
        <w:tc>
          <w:tcPr>
            <w:tcW w:w="9534" w:type="dxa"/>
          </w:tcPr>
          <w:p w14:paraId="748B0AD1" w14:textId="261CDE54" w:rsidR="00711366" w:rsidRPr="00087597" w:rsidRDefault="00711366" w:rsidP="00087597">
            <w:pPr>
              <w:pStyle w:val="doc-t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ind w:left="-105"/>
              <w:jc w:val="both"/>
              <w:rPr>
                <w:rFonts w:cs="Times New Roman"/>
                <w:sz w:val="20"/>
                <w:szCs w:val="20"/>
                <w:u w:val="single"/>
                <w:shd w:val="clear" w:color="auto" w:fill="FFFFFF"/>
                <w:lang w:val="ro-RO"/>
              </w:rPr>
            </w:pPr>
            <w:bookmarkStart w:id="4" w:name="_Hlk187830549"/>
            <w:bookmarkEnd w:id="2"/>
            <w:r w:rsidRPr="00087597">
              <w:rPr>
                <w:rFonts w:cs="Times New Roman"/>
                <w:color w:val="auto"/>
                <w:sz w:val="20"/>
                <w:szCs w:val="20"/>
                <w:u w:val="single"/>
                <w:shd w:val="clear" w:color="auto" w:fill="FFFFFF"/>
                <w:lang w:val="ro-RO"/>
              </w:rPr>
              <w:t>Date de contact Universitatea Națională de Știință și Tehnologie POLITEHNICA București:</w:t>
            </w:r>
          </w:p>
        </w:tc>
      </w:tr>
      <w:tr w:rsidR="0079279B" w:rsidRPr="00A35330" w14:paraId="2162F460" w14:textId="77777777" w:rsidTr="0042070D">
        <w:trPr>
          <w:trHeight w:val="651"/>
        </w:trPr>
        <w:tc>
          <w:tcPr>
            <w:tcW w:w="9534" w:type="dxa"/>
          </w:tcPr>
          <w:p w14:paraId="59B2E04B" w14:textId="2BE662AB" w:rsidR="0079279B" w:rsidRPr="00A35330" w:rsidRDefault="0079279B" w:rsidP="00087597">
            <w:pPr>
              <w:pStyle w:val="doc-ti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ind w:left="1065"/>
              <w:jc w:val="both"/>
              <w:rPr>
                <w:rFonts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A35330">
              <w:rPr>
                <w:rFonts w:cs="Times New Roman"/>
                <w:sz w:val="20"/>
                <w:szCs w:val="20"/>
                <w:shd w:val="clear" w:color="auto" w:fill="FFFFFF"/>
                <w:lang w:val="ro-RO"/>
              </w:rPr>
              <w:t>Adresă: Splaiul Independenței nr. 313, Sector 6, București, România, cod poștal RO-060042</w:t>
            </w:r>
          </w:p>
          <w:p w14:paraId="3E5370B7" w14:textId="77777777" w:rsidR="0079279B" w:rsidRPr="00A35330" w:rsidRDefault="0079279B" w:rsidP="00087597">
            <w:pPr>
              <w:pStyle w:val="doc-ti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ind w:left="1065"/>
              <w:jc w:val="both"/>
              <w:rPr>
                <w:rFonts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A35330">
              <w:rPr>
                <w:rFonts w:cs="Times New Roman"/>
                <w:sz w:val="20"/>
                <w:szCs w:val="20"/>
                <w:shd w:val="clear" w:color="auto" w:fill="FFFFFF"/>
                <w:lang w:val="ro-RO"/>
              </w:rPr>
              <w:t>Telefon: +40 21 402 9100</w:t>
            </w:r>
          </w:p>
          <w:p w14:paraId="05296DB9" w14:textId="4DBE3EB9" w:rsidR="0079279B" w:rsidRPr="00E1733D" w:rsidRDefault="0079279B" w:rsidP="00087597">
            <w:pPr>
              <w:pStyle w:val="doc-ti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ind w:left="1065"/>
              <w:jc w:val="both"/>
              <w:rPr>
                <w:rFonts w:cs="Times New Roman"/>
                <w:sz w:val="20"/>
                <w:szCs w:val="20"/>
                <w:shd w:val="clear" w:color="auto" w:fill="FFFFFF"/>
                <w:lang w:val="ro-RO"/>
              </w:rPr>
            </w:pPr>
            <w:r w:rsidRPr="00A35330">
              <w:rPr>
                <w:rFonts w:cs="Times New Roman"/>
                <w:sz w:val="20"/>
                <w:szCs w:val="20"/>
                <w:shd w:val="clear" w:color="auto" w:fill="FFFFFF"/>
                <w:lang w:val="ro-RO"/>
              </w:rPr>
              <w:t xml:space="preserve">E-mail: </w:t>
            </w:r>
            <w:hyperlink r:id="rId8" w:history="1">
              <w:r w:rsidRPr="00A35330">
                <w:rPr>
                  <w:rStyle w:val="Hyperlink"/>
                  <w:rFonts w:cs="Times New Roman"/>
                  <w:sz w:val="20"/>
                  <w:szCs w:val="20"/>
                  <w:shd w:val="clear" w:color="auto" w:fill="FFFFFF"/>
                  <w:lang w:val="ro-RO"/>
                </w:rPr>
                <w:t>cabinet.rector@upb.ro</w:t>
              </w:r>
            </w:hyperlink>
            <w:r w:rsidRPr="00A35330">
              <w:rPr>
                <w:rStyle w:val="Hyperlink"/>
                <w:rFonts w:cs="Times New Roman"/>
                <w:sz w:val="20"/>
                <w:szCs w:val="20"/>
                <w:u w:val="none"/>
                <w:shd w:val="clear" w:color="auto" w:fill="FFFFFF"/>
                <w:lang w:val="ro-RO"/>
              </w:rPr>
              <w:t xml:space="preserve">, </w:t>
            </w:r>
            <w:r w:rsidRPr="00A35330">
              <w:rPr>
                <w:sz w:val="20"/>
                <w:szCs w:val="20"/>
                <w:lang w:val="ro-RO"/>
              </w:rPr>
              <w:t xml:space="preserve">website: </w:t>
            </w:r>
            <w:hyperlink r:id="rId9" w:history="1">
              <w:r w:rsidRPr="00A35330">
                <w:rPr>
                  <w:rStyle w:val="Hyperlink"/>
                  <w:sz w:val="20"/>
                  <w:szCs w:val="20"/>
                  <w:lang w:val="ro-RO"/>
                </w:rPr>
                <w:t>www.upb.ro</w:t>
              </w:r>
            </w:hyperlink>
          </w:p>
        </w:tc>
      </w:tr>
    </w:tbl>
    <w:p w14:paraId="03747EC9" w14:textId="113DEC57" w:rsidR="00E77048" w:rsidRPr="00A35330" w:rsidRDefault="0079279B" w:rsidP="00862D25">
      <w:pPr>
        <w:pStyle w:val="doc-ti"/>
        <w:shd w:val="clear" w:color="auto" w:fill="C6D9F1" w:themeFill="text2" w:themeFillTint="33"/>
        <w:spacing w:after="0" w:line="240" w:lineRule="auto"/>
        <w:ind w:right="-576" w:firstLine="720"/>
        <w:jc w:val="both"/>
        <w:rPr>
          <w:rFonts w:eastAsia="Calibri" w:cs="Times New Roman"/>
          <w:b/>
          <w:bCs/>
          <w:sz w:val="20"/>
          <w:szCs w:val="20"/>
          <w:lang w:val="ro-RO"/>
        </w:rPr>
      </w:pPr>
      <w:bookmarkStart w:id="5" w:name="_Hlk187830752"/>
      <w:bookmarkEnd w:id="3"/>
      <w:bookmarkEnd w:id="4"/>
      <w:r>
        <w:rPr>
          <w:rFonts w:eastAsia="Calibri" w:cs="Times New Roman"/>
          <w:b/>
          <w:bCs/>
          <w:sz w:val="20"/>
          <w:szCs w:val="20"/>
          <w:lang w:val="ro-RO"/>
        </w:rPr>
        <w:t>S</w:t>
      </w:r>
      <w:r w:rsidR="00424957" w:rsidRPr="00A35330">
        <w:rPr>
          <w:rFonts w:eastAsia="Calibri" w:cs="Times New Roman"/>
          <w:b/>
          <w:bCs/>
          <w:sz w:val="20"/>
          <w:szCs w:val="20"/>
          <w:lang w:val="ro-RO"/>
        </w:rPr>
        <w:t>copul</w:t>
      </w:r>
      <w:r w:rsidR="00406D85">
        <w:rPr>
          <w:rFonts w:eastAsia="Calibri" w:cs="Times New Roman"/>
          <w:b/>
          <w:bCs/>
          <w:sz w:val="20"/>
          <w:szCs w:val="20"/>
          <w:lang w:val="ro-RO"/>
        </w:rPr>
        <w:t>,</w:t>
      </w:r>
      <w:r w:rsidR="003632BF" w:rsidRPr="00A35330">
        <w:rPr>
          <w:rFonts w:eastAsia="Calibri" w:cs="Times New Roman"/>
          <w:b/>
          <w:bCs/>
          <w:sz w:val="20"/>
          <w:szCs w:val="20"/>
          <w:lang w:val="ro-RO"/>
        </w:rPr>
        <w:t xml:space="preserve"> </w:t>
      </w:r>
      <w:r w:rsidR="003632BF" w:rsidRPr="00A35330">
        <w:rPr>
          <w:rFonts w:cs="Times New Roman"/>
          <w:b/>
          <w:bCs/>
          <w:sz w:val="20"/>
          <w:szCs w:val="20"/>
          <w:lang w:val="ro-RO"/>
        </w:rPr>
        <w:t>temeiul</w:t>
      </w:r>
      <w:r w:rsidR="003632BF" w:rsidRPr="00A35330">
        <w:rPr>
          <w:rFonts w:eastAsia="Calibri" w:cs="Times New Roman"/>
          <w:b/>
          <w:bCs/>
          <w:sz w:val="20"/>
          <w:szCs w:val="20"/>
          <w:lang w:val="ro-RO"/>
        </w:rPr>
        <w:t xml:space="preserve"> legal </w:t>
      </w:r>
      <w:r w:rsidR="00424957" w:rsidRPr="00A35330">
        <w:rPr>
          <w:rFonts w:eastAsia="Calibri" w:cs="Times New Roman"/>
          <w:b/>
          <w:bCs/>
          <w:sz w:val="20"/>
          <w:szCs w:val="20"/>
          <w:lang w:val="ro-RO"/>
        </w:rPr>
        <w:t>în care sunt prelucrate datele cu caracter personal</w:t>
      </w:r>
      <w:r w:rsidR="00406D85">
        <w:rPr>
          <w:rFonts w:eastAsia="Calibri" w:cs="Times New Roman"/>
          <w:b/>
          <w:bCs/>
          <w:sz w:val="20"/>
          <w:szCs w:val="20"/>
          <w:lang w:val="ro-RO"/>
        </w:rPr>
        <w:t xml:space="preserve"> și perioada de păstrare</w:t>
      </w:r>
    </w:p>
    <w:p w14:paraId="106F95AE" w14:textId="00D28AD3" w:rsidR="006C0ED1" w:rsidRPr="00476A8E" w:rsidRDefault="00DD0130" w:rsidP="00792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76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bookmarkStart w:id="6" w:name="_Hlk187830734"/>
      <w:bookmarkEnd w:id="5"/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POLITEHNICA București, în calitatea sa de potențial angajator</w:t>
      </w:r>
      <w:r w:rsidR="006E137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/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angajator, prelucrează, în cadrul proiectului, d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atele cu caracter personal ale </w:t>
      </w:r>
      <w:r w:rsidR="006C0ED1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candidaţilor la un post vacant/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angajaților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,</w:t>
      </w:r>
      <w:r w:rsidR="007921BE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6C0ED1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pentru a face demersuri, la cererea persoanei vizat</w:t>
      </w:r>
      <w:r w:rsidR="008C11E5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e</w:t>
      </w:r>
      <w:r w:rsidR="006C0ED1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, </w:t>
      </w:r>
      <w:r w:rsidR="008C11E5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în vederea</w:t>
      </w:r>
      <w:r w:rsidR="006C0ED1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încheier</w:t>
      </w:r>
      <w:r w:rsidR="008C11E5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ii</w:t>
      </w:r>
      <w:r w:rsidR="006C0ED1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unui contract de angajare, respectiv 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în scopul </w:t>
      </w:r>
      <w:r w:rsidR="006C0ED1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executării contractului la care persoana este parte</w:t>
      </w:r>
      <w:r w:rsidR="008C11E5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. </w:t>
      </w:r>
    </w:p>
    <w:p w14:paraId="63A1B920" w14:textId="7E96B14A" w:rsidR="008B55BA" w:rsidRPr="00476A8E" w:rsidRDefault="00F40C53" w:rsidP="00792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76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Ulterior, u</w:t>
      </w:r>
      <w:r w:rsidR="008C11E5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niversitatea prelucrează datele în scopul 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derulării activităților specifice</w:t>
      </w:r>
      <w:r w:rsidR="00715FE9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proiectului, </w:t>
      </w:r>
      <w:r w:rsidR="00DF3D3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cum ar fi: 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organizarea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, 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gestionarea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şi evaluarea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activităților de practică ale studenților, coordonarea resurselor umane implicate,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gestionarea activităților specifice managementului proiectului, resp</w:t>
      </w:r>
      <w:r w:rsidR="008C159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ectiv</w:t>
      </w:r>
      <w:r w:rsidR="001952F6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organizarea de evenimente, şedinţe de lucru,</w:t>
      </w:r>
      <w:r w:rsidR="008C159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administrarea 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contractelor, liste</w:t>
      </w:r>
      <w:r w:rsidR="008C159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lor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de prezență, raportare</w:t>
      </w:r>
      <w:r w:rsidR="008C159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a</w:t>
      </w:r>
      <w:r w:rsidR="001952F6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şi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pontaj</w:t>
      </w:r>
      <w:r w:rsidR="008C159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ul activităţii derulate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etc.</w:t>
      </w:r>
      <w:r w:rsidR="008C159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,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precum și pentru îndeplinirea obligațiilor</w:t>
      </w:r>
      <w:r w:rsidR="009A2258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legale,</w:t>
      </w:r>
      <w:r w:rsidR="008B55BA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administrative și de raportare impuse de finanțator</w:t>
      </w:r>
      <w:r w:rsidR="008C159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, prelucrare realizată în conformitate cu prevederile Regulamentul</w:t>
      </w:r>
      <w:r w:rsidR="003A272E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ui</w:t>
      </w:r>
      <w:r w:rsidR="008C159B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(UE) 2016/679 și ale legislației naționale privind protecția datelor.</w:t>
      </w:r>
    </w:p>
    <w:p w14:paraId="5DD3D237" w14:textId="6242EF04" w:rsidR="00F36B2C" w:rsidRDefault="001952F6" w:rsidP="00792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76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De asemenea, </w:t>
      </w:r>
      <w:r w:rsidR="00F36B2C"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POLITEHNICA București prelucrează</w:t>
      </w:r>
      <w:r w:rsidRPr="00476A8E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, în cadrul proiectului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,</w:t>
      </w:r>
      <w:r w:rsidR="006C0ED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datele personale ale persoanelor vizate</w:t>
      </w:r>
      <w:r w:rsidR="006C0ED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,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ED24F0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pe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baza consimțământului </w:t>
      </w:r>
      <w:r w:rsid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acordat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de fiecare </w:t>
      </w:r>
      <w:r w:rsidR="00ED24F0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candidat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în cadrul 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procesul</w:t>
      </w:r>
      <w:r w:rsid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ui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de selecție</w:t>
      </w:r>
      <w:r w:rsidR="00ED24F0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, 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în conformitate cu legislați</w:t>
      </w:r>
      <w:r w:rsid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a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muncii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în vigoare</w:t>
      </w:r>
      <w:r w:rsid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, 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prevederile RGPD</w:t>
      </w:r>
      <w:r w:rsid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E956FA" w:rsidRP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și reglementăril</w:t>
      </w:r>
      <w:r w:rsid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e</w:t>
      </w:r>
      <w:r w:rsidR="00E956FA" w:rsidRPr="00E956FA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specifice aplicabile proiectelor finanțate din fonduri europene</w:t>
      </w:r>
      <w:r w:rsidR="00F36B2C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.</w:t>
      </w:r>
    </w:p>
    <w:p w14:paraId="5A8E2AFC" w14:textId="09870975" w:rsidR="00406D85" w:rsidRPr="00406D85" w:rsidRDefault="00406D85" w:rsidP="00D6539C">
      <w:pPr>
        <w:spacing w:after="0" w:line="240" w:lineRule="auto"/>
        <w:ind w:right="-578"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5D5F">
        <w:rPr>
          <w:rFonts w:ascii="Times New Roman" w:eastAsia="Times New Roman" w:hAnsi="Times New Roman" w:cs="Times New Roman"/>
          <w:sz w:val="20"/>
          <w:szCs w:val="20"/>
        </w:rPr>
        <w:t>Datele</w:t>
      </w:r>
      <w:r w:rsidR="00862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5D5F">
        <w:rPr>
          <w:rFonts w:ascii="Times New Roman" w:eastAsia="Times New Roman" w:hAnsi="Times New Roman" w:cs="Times New Roman"/>
          <w:sz w:val="20"/>
          <w:szCs w:val="20"/>
        </w:rPr>
        <w:t>vor fi păstrate până la atingerea scopului pentru care au fost colectate și, ulterior, arhivate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5D5F">
        <w:rPr>
          <w:rFonts w:ascii="Times New Roman" w:eastAsia="Times New Roman" w:hAnsi="Times New Roman" w:cs="Times New Roman"/>
          <w:sz w:val="20"/>
          <w:szCs w:val="20"/>
        </w:rPr>
        <w:t xml:space="preserve">conform prevederilor legale aplicabile, cu respectarea principiilor de securitate a datelor și a drepturilor </w:t>
      </w:r>
      <w:r w:rsidR="00B1080C">
        <w:rPr>
          <w:rFonts w:ascii="Times New Roman" w:eastAsia="Times New Roman" w:hAnsi="Times New Roman" w:cs="Times New Roman"/>
          <w:sz w:val="20"/>
          <w:szCs w:val="20"/>
        </w:rPr>
        <w:t>persoanelor vizate</w:t>
      </w:r>
      <w:r w:rsidRPr="00165D5F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6"/>
    <w:p w14:paraId="594FE343" w14:textId="6C7DA36A" w:rsidR="007A73F6" w:rsidRPr="00A35330" w:rsidRDefault="007A73F6" w:rsidP="00961997">
      <w:pPr>
        <w:pStyle w:val="doc-ti"/>
        <w:shd w:val="clear" w:color="auto" w:fill="C6D9F1" w:themeFill="text2" w:themeFillTint="33"/>
        <w:spacing w:before="0" w:after="0" w:line="240" w:lineRule="auto"/>
        <w:ind w:right="-576" w:firstLine="720"/>
        <w:jc w:val="both"/>
        <w:rPr>
          <w:rFonts w:eastAsia="Calibri" w:cs="Times New Roman"/>
          <w:b/>
          <w:bCs/>
          <w:sz w:val="20"/>
          <w:szCs w:val="20"/>
          <w:lang w:val="ro-RO"/>
        </w:rPr>
      </w:pPr>
      <w:r w:rsidRPr="00A35330">
        <w:rPr>
          <w:rFonts w:eastAsia="Calibri" w:cs="Times New Roman"/>
          <w:b/>
          <w:bCs/>
          <w:sz w:val="20"/>
          <w:szCs w:val="20"/>
          <w:lang w:val="ro-RO"/>
        </w:rPr>
        <w:t>Tipurile de date personal</w:t>
      </w:r>
      <w:r w:rsidR="00B77CAF">
        <w:rPr>
          <w:rFonts w:eastAsia="Calibri" w:cs="Times New Roman"/>
          <w:b/>
          <w:bCs/>
          <w:sz w:val="20"/>
          <w:szCs w:val="20"/>
          <w:lang w:val="ro-RO"/>
        </w:rPr>
        <w:t>e</w:t>
      </w:r>
      <w:r w:rsidRPr="00A35330">
        <w:rPr>
          <w:rFonts w:eastAsia="Calibri" w:cs="Times New Roman"/>
          <w:b/>
          <w:bCs/>
          <w:sz w:val="20"/>
          <w:szCs w:val="20"/>
          <w:lang w:val="ro-RO"/>
        </w:rPr>
        <w:t xml:space="preserve"> prelucrate de către </w:t>
      </w:r>
      <w:r w:rsidR="00FB483D" w:rsidRPr="00A35330">
        <w:rPr>
          <w:rFonts w:eastAsia="Calibri" w:cs="Times New Roman"/>
          <w:b/>
          <w:bCs/>
          <w:sz w:val="20"/>
          <w:szCs w:val="20"/>
          <w:lang w:val="ro-RO"/>
        </w:rPr>
        <w:t>POLITEHNICA București</w:t>
      </w:r>
      <w:r w:rsidR="00B77CAF">
        <w:rPr>
          <w:rFonts w:eastAsia="Calibri" w:cs="Times New Roman"/>
          <w:b/>
          <w:bCs/>
          <w:sz w:val="20"/>
          <w:szCs w:val="20"/>
          <w:lang w:val="ro-RO"/>
        </w:rPr>
        <w:t xml:space="preserve"> </w:t>
      </w:r>
    </w:p>
    <w:p w14:paraId="2BD3C355" w14:textId="6E66D34B" w:rsidR="00ED27DB" w:rsidRDefault="00ED27DB" w:rsidP="00D6539C">
      <w:pPr>
        <w:pStyle w:val="doc-t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40" w:lineRule="auto"/>
        <w:ind w:right="-576" w:firstLine="720"/>
        <w:jc w:val="both"/>
        <w:rPr>
          <w:rFonts w:cs="Times New Roman"/>
          <w:sz w:val="20"/>
          <w:szCs w:val="20"/>
          <w:lang w:val="ro-RO"/>
        </w:rPr>
      </w:pPr>
      <w:r w:rsidRPr="00A35330">
        <w:rPr>
          <w:rFonts w:cs="Times New Roman"/>
          <w:sz w:val="20"/>
          <w:szCs w:val="20"/>
          <w:lang w:val="ro-RO"/>
        </w:rPr>
        <w:t>Politica privind protecția și securitatea datelor personale a POLITEHNICII București este de a colecta numai datele personale necesare în scopuri convenite.</w:t>
      </w:r>
      <w:r w:rsidR="007711FD">
        <w:rPr>
          <w:rFonts w:cs="Times New Roman"/>
          <w:sz w:val="20"/>
          <w:szCs w:val="20"/>
          <w:lang w:val="ro-RO"/>
        </w:rPr>
        <w:t xml:space="preserve"> Datele personale sunt colectate direct de la persoanele vizate, precum și generate în cadrul </w:t>
      </w:r>
      <w:r w:rsidR="003D1BFF" w:rsidRPr="00476A8E">
        <w:rPr>
          <w:rFonts w:cs="Times New Roman"/>
          <w:sz w:val="20"/>
          <w:szCs w:val="20"/>
          <w:lang w:val="ro-RO"/>
        </w:rPr>
        <w:t>activităţilor</w:t>
      </w:r>
      <w:r w:rsidR="007711FD">
        <w:rPr>
          <w:rFonts w:cs="Times New Roman"/>
          <w:sz w:val="20"/>
          <w:szCs w:val="20"/>
          <w:lang w:val="ro-RO"/>
        </w:rPr>
        <w:t xml:space="preserve"> proiectului.</w:t>
      </w:r>
      <w:r w:rsidRPr="00A35330">
        <w:rPr>
          <w:rFonts w:cs="Times New Roman"/>
          <w:sz w:val="20"/>
          <w:szCs w:val="20"/>
          <w:lang w:val="ro-RO"/>
        </w:rPr>
        <w:t xml:space="preserve"> Categoriile de date personale care sunt solicitate </w:t>
      </w:r>
      <w:r w:rsidR="00A424EB">
        <w:rPr>
          <w:rFonts w:cs="Times New Roman"/>
          <w:sz w:val="20"/>
          <w:szCs w:val="20"/>
          <w:lang w:val="ro-RO"/>
        </w:rPr>
        <w:t xml:space="preserve">persoanelor vizate </w:t>
      </w:r>
      <w:r w:rsidRPr="00A35330">
        <w:rPr>
          <w:rFonts w:cs="Times New Roman"/>
          <w:sz w:val="20"/>
          <w:szCs w:val="20"/>
          <w:lang w:val="ro-RO"/>
        </w:rPr>
        <w:t xml:space="preserve">și </w:t>
      </w:r>
      <w:r w:rsidR="007711FD">
        <w:rPr>
          <w:rFonts w:cs="Times New Roman"/>
          <w:sz w:val="20"/>
          <w:szCs w:val="20"/>
          <w:lang w:val="ro-RO"/>
        </w:rPr>
        <w:t xml:space="preserve">care </w:t>
      </w:r>
      <w:r w:rsidR="00A424EB">
        <w:rPr>
          <w:rFonts w:cs="Times New Roman"/>
          <w:sz w:val="20"/>
          <w:szCs w:val="20"/>
          <w:lang w:val="ro-RO"/>
        </w:rPr>
        <w:t xml:space="preserve">sunt </w:t>
      </w:r>
      <w:r w:rsidRPr="00A35330">
        <w:rPr>
          <w:rFonts w:cs="Times New Roman"/>
          <w:sz w:val="20"/>
          <w:szCs w:val="20"/>
          <w:lang w:val="ro-RO"/>
        </w:rPr>
        <w:t>supuse prelucrărilor</w:t>
      </w:r>
      <w:r w:rsidR="00A7360A">
        <w:rPr>
          <w:rFonts w:cs="Times New Roman"/>
          <w:sz w:val="20"/>
          <w:szCs w:val="20"/>
          <w:lang w:val="ro-RO"/>
        </w:rPr>
        <w:t xml:space="preserve"> </w:t>
      </w:r>
      <w:r w:rsidRPr="00A35330">
        <w:rPr>
          <w:rFonts w:cs="Times New Roman"/>
          <w:sz w:val="20"/>
          <w:szCs w:val="20"/>
          <w:lang w:val="ro-RO"/>
        </w:rPr>
        <w:t>pot cuprinde următoarele</w:t>
      </w:r>
      <w:r w:rsidRPr="00A424EB">
        <w:rPr>
          <w:rFonts w:cs="Times New Roman"/>
          <w:sz w:val="20"/>
          <w:szCs w:val="20"/>
          <w:lang w:val="ro-RO"/>
        </w:rPr>
        <w:t xml:space="preserve">: nume, prenume, CNP, seria și nr. CI/Pașaport, data și locul nașterii, cetățenia, </w:t>
      </w:r>
      <w:r w:rsidR="000B54F5" w:rsidRPr="00476A8E">
        <w:rPr>
          <w:rFonts w:cs="Times New Roman"/>
          <w:sz w:val="20"/>
          <w:szCs w:val="20"/>
          <w:lang w:val="ro-RO"/>
        </w:rPr>
        <w:t xml:space="preserve">date privind parcursul profesional, CV, eventuale rezultate ale evaluărilor, </w:t>
      </w:r>
      <w:r w:rsidRPr="00476A8E">
        <w:rPr>
          <w:rFonts w:cs="Times New Roman"/>
          <w:sz w:val="20"/>
          <w:szCs w:val="20"/>
          <w:lang w:val="ro-RO"/>
        </w:rPr>
        <w:t>semnătura</w:t>
      </w:r>
      <w:r w:rsidRPr="00A424EB">
        <w:rPr>
          <w:rFonts w:cs="Times New Roman"/>
          <w:sz w:val="20"/>
          <w:szCs w:val="20"/>
          <w:lang w:val="ro-RO"/>
        </w:rPr>
        <w:t xml:space="preserve">, </w:t>
      </w:r>
      <w:r w:rsidR="00F414A9" w:rsidRPr="00A424EB">
        <w:rPr>
          <w:rFonts w:cs="Times New Roman"/>
          <w:sz w:val="20"/>
          <w:szCs w:val="20"/>
          <w:lang w:val="ro-RO"/>
        </w:rPr>
        <w:t>domiciliul</w:t>
      </w:r>
      <w:r w:rsidRPr="00A424EB">
        <w:rPr>
          <w:rFonts w:cs="Times New Roman"/>
          <w:sz w:val="20"/>
          <w:szCs w:val="20"/>
          <w:lang w:val="ro-RO"/>
        </w:rPr>
        <w:t>, date bancare, imaginea foto sau video</w:t>
      </w:r>
      <w:r w:rsidR="00A424EB">
        <w:rPr>
          <w:rFonts w:cs="Times New Roman"/>
          <w:sz w:val="20"/>
          <w:szCs w:val="20"/>
          <w:lang w:val="ro-RO"/>
        </w:rPr>
        <w:t xml:space="preserve">, </w:t>
      </w:r>
      <w:r w:rsidR="007711FD">
        <w:rPr>
          <w:rFonts w:cs="Times New Roman"/>
          <w:sz w:val="20"/>
          <w:szCs w:val="20"/>
          <w:lang w:val="ro-RO"/>
        </w:rPr>
        <w:t xml:space="preserve">precum și </w:t>
      </w:r>
      <w:r w:rsidR="00A424EB">
        <w:rPr>
          <w:rFonts w:cs="Times New Roman"/>
          <w:sz w:val="20"/>
          <w:szCs w:val="20"/>
          <w:lang w:val="ro-RO"/>
        </w:rPr>
        <w:t xml:space="preserve">alte </w:t>
      </w:r>
      <w:r w:rsidR="007711FD">
        <w:rPr>
          <w:rFonts w:cs="Times New Roman"/>
          <w:sz w:val="20"/>
          <w:szCs w:val="20"/>
          <w:lang w:val="ro-RO"/>
        </w:rPr>
        <w:t xml:space="preserve">date cu caracter personal </w:t>
      </w:r>
      <w:r w:rsidR="00A424EB">
        <w:rPr>
          <w:rFonts w:cs="Times New Roman"/>
          <w:sz w:val="20"/>
          <w:szCs w:val="20"/>
          <w:lang w:val="ro-RO"/>
        </w:rPr>
        <w:t>ce se regăsesc în actele necesare înscrierii la concursul pentru ocuparea posturilor vacante și orice alte date colectate</w:t>
      </w:r>
      <w:r w:rsidR="007711FD">
        <w:rPr>
          <w:rFonts w:cs="Times New Roman"/>
          <w:sz w:val="20"/>
          <w:szCs w:val="20"/>
          <w:lang w:val="ro-RO"/>
        </w:rPr>
        <w:t>/generate</w:t>
      </w:r>
      <w:r w:rsidR="00A424EB">
        <w:rPr>
          <w:rFonts w:cs="Times New Roman"/>
          <w:sz w:val="20"/>
          <w:szCs w:val="20"/>
          <w:lang w:val="ro-RO"/>
        </w:rPr>
        <w:t xml:space="preserve"> prin proiect.</w:t>
      </w:r>
    </w:p>
    <w:p w14:paraId="068CB069" w14:textId="0C1EA17E" w:rsidR="00C427E1" w:rsidRPr="00A35330" w:rsidRDefault="00BA0688" w:rsidP="00D6539C">
      <w:pPr>
        <w:pStyle w:val="doc-ti"/>
        <w:shd w:val="clear" w:color="auto" w:fill="C6D9F1" w:themeFill="text2" w:themeFillTint="33"/>
        <w:spacing w:before="0" w:after="0" w:line="240" w:lineRule="auto"/>
        <w:ind w:right="-576" w:firstLine="720"/>
        <w:jc w:val="both"/>
        <w:rPr>
          <w:rFonts w:eastAsia="Calibri" w:cs="Times New Roman"/>
          <w:b/>
          <w:bCs/>
          <w:sz w:val="20"/>
          <w:szCs w:val="20"/>
          <w:lang w:val="ro-RO"/>
        </w:rPr>
      </w:pPr>
      <w:r w:rsidRPr="00A35330">
        <w:rPr>
          <w:rFonts w:eastAsia="Calibri" w:cs="Times New Roman"/>
          <w:b/>
          <w:bCs/>
          <w:sz w:val="20"/>
          <w:szCs w:val="20"/>
          <w:lang w:val="ro-RO"/>
        </w:rPr>
        <w:t>Categoriile de destinatari ai datelor cu caracter personal</w:t>
      </w:r>
    </w:p>
    <w:p w14:paraId="06D53ACA" w14:textId="3AD06768" w:rsidR="0009378F" w:rsidRPr="00A35330" w:rsidRDefault="00C95768" w:rsidP="00D6539C">
      <w:pPr>
        <w:pStyle w:val="doc-ti"/>
        <w:spacing w:before="0" w:after="0" w:line="240" w:lineRule="auto"/>
        <w:ind w:right="-576" w:firstLine="720"/>
        <w:jc w:val="both"/>
        <w:rPr>
          <w:rFonts w:eastAsia="Calibri" w:cs="Times New Roman"/>
          <w:sz w:val="20"/>
          <w:szCs w:val="20"/>
          <w:lang w:val="ro-RO"/>
        </w:rPr>
      </w:pPr>
      <w:r w:rsidRPr="00A35330">
        <w:rPr>
          <w:rFonts w:cs="Times New Roman"/>
          <w:sz w:val="20"/>
          <w:szCs w:val="20"/>
          <w:lang w:val="ro-RO"/>
        </w:rPr>
        <w:t>Datele</w:t>
      </w:r>
      <w:r w:rsidRPr="00A35330">
        <w:rPr>
          <w:rFonts w:eastAsia="Calibri" w:cs="Times New Roman"/>
          <w:sz w:val="20"/>
          <w:szCs w:val="20"/>
          <w:lang w:val="ro-RO"/>
        </w:rPr>
        <w:t xml:space="preserve"> cu caracter personal</w:t>
      </w:r>
      <w:r w:rsidR="00C66E43" w:rsidRPr="00A35330">
        <w:rPr>
          <w:rFonts w:eastAsia="Calibri" w:cs="Times New Roman"/>
          <w:sz w:val="20"/>
          <w:szCs w:val="20"/>
          <w:lang w:val="ro-RO"/>
        </w:rPr>
        <w:t xml:space="preserve"> ale </w:t>
      </w:r>
      <w:r w:rsidR="00F414A9">
        <w:rPr>
          <w:rFonts w:eastAsia="Calibri" w:cs="Times New Roman"/>
          <w:sz w:val="20"/>
          <w:szCs w:val="20"/>
          <w:lang w:val="ro-RO"/>
        </w:rPr>
        <w:t>persoanelor vizate</w:t>
      </w:r>
      <w:r w:rsidRPr="00A35330">
        <w:rPr>
          <w:rFonts w:eastAsia="Calibri" w:cs="Times New Roman"/>
          <w:sz w:val="20"/>
          <w:szCs w:val="20"/>
          <w:lang w:val="ro-RO"/>
        </w:rPr>
        <w:t xml:space="preserve"> sunt destinate utilizării de către </w:t>
      </w:r>
      <w:r w:rsidR="00F414A9">
        <w:rPr>
          <w:rFonts w:eastAsia="Calibri" w:cs="Times New Roman"/>
          <w:sz w:val="20"/>
          <w:szCs w:val="20"/>
          <w:lang w:val="ro-RO"/>
        </w:rPr>
        <w:t xml:space="preserve">angajații </w:t>
      </w:r>
      <w:r w:rsidR="00FB483D" w:rsidRPr="00A35330">
        <w:rPr>
          <w:rFonts w:eastAsia="Calibri" w:cs="Times New Roman"/>
          <w:sz w:val="20"/>
          <w:szCs w:val="20"/>
          <w:lang w:val="ro-RO"/>
        </w:rPr>
        <w:t>POLITEHNIC</w:t>
      </w:r>
      <w:r w:rsidR="004F4254">
        <w:rPr>
          <w:rFonts w:eastAsia="Calibri" w:cs="Times New Roman"/>
          <w:sz w:val="20"/>
          <w:szCs w:val="20"/>
          <w:lang w:val="ro-RO"/>
        </w:rPr>
        <w:t>II</w:t>
      </w:r>
      <w:r w:rsidR="00FB483D" w:rsidRPr="00A35330">
        <w:rPr>
          <w:rFonts w:eastAsia="Calibri" w:cs="Times New Roman"/>
          <w:sz w:val="20"/>
          <w:szCs w:val="20"/>
          <w:lang w:val="ro-RO"/>
        </w:rPr>
        <w:t xml:space="preserve"> București</w:t>
      </w:r>
      <w:r w:rsidR="00F414A9">
        <w:rPr>
          <w:rFonts w:eastAsia="Calibri" w:cs="Times New Roman"/>
          <w:sz w:val="20"/>
          <w:szCs w:val="20"/>
          <w:lang w:val="ro-RO"/>
        </w:rPr>
        <w:t xml:space="preserve"> implicați în implementarea proiectului, precum și de către partenerii instituționali și finanțatori ai acestuia, </w:t>
      </w:r>
      <w:r w:rsidR="000B54F5" w:rsidRPr="00476A8E">
        <w:rPr>
          <w:rFonts w:eastAsia="Calibri" w:cs="Times New Roman"/>
          <w:sz w:val="20"/>
          <w:szCs w:val="20"/>
          <w:lang w:val="ro-RO"/>
        </w:rPr>
        <w:t>autorităţi publice, societăţi bancare,</w:t>
      </w:r>
      <w:r w:rsidR="000B54F5">
        <w:rPr>
          <w:rFonts w:eastAsia="Calibri" w:cs="Times New Roman"/>
          <w:sz w:val="20"/>
          <w:szCs w:val="20"/>
          <w:lang w:val="ro-RO"/>
        </w:rPr>
        <w:t xml:space="preserve"> </w:t>
      </w:r>
      <w:r w:rsidR="00F414A9">
        <w:rPr>
          <w:rFonts w:eastAsia="Calibri" w:cs="Times New Roman"/>
          <w:sz w:val="20"/>
          <w:szCs w:val="20"/>
          <w:lang w:val="ro-RO"/>
        </w:rPr>
        <w:t>în scopuri administrative și de raportare</w:t>
      </w:r>
      <w:r w:rsidR="003A56F8" w:rsidRPr="00A35330">
        <w:rPr>
          <w:rFonts w:eastAsia="Calibri" w:cs="Times New Roman"/>
          <w:sz w:val="20"/>
          <w:szCs w:val="20"/>
          <w:lang w:val="ro-RO"/>
        </w:rPr>
        <w:t>,</w:t>
      </w:r>
      <w:r w:rsidR="00BF63B0" w:rsidRPr="00A35330">
        <w:rPr>
          <w:rFonts w:eastAsia="Calibri" w:cs="Times New Roman"/>
          <w:sz w:val="20"/>
          <w:szCs w:val="20"/>
          <w:lang w:val="ro-RO"/>
        </w:rPr>
        <w:t xml:space="preserve"> </w:t>
      </w:r>
      <w:bookmarkStart w:id="7" w:name="_Hlk187832079"/>
      <w:r w:rsidR="003A56F8" w:rsidRPr="00A35330">
        <w:rPr>
          <w:rFonts w:eastAsia="Calibri" w:cs="Times New Roman"/>
          <w:sz w:val="20"/>
          <w:szCs w:val="20"/>
          <w:lang w:val="ro-RO"/>
        </w:rPr>
        <w:t xml:space="preserve">în acord cu misiunea </w:t>
      </w:r>
      <w:r w:rsidR="00F414A9">
        <w:rPr>
          <w:rFonts w:eastAsia="Calibri" w:cs="Times New Roman"/>
          <w:sz w:val="20"/>
          <w:szCs w:val="20"/>
          <w:lang w:val="ro-RO"/>
        </w:rPr>
        <w:t>proiectului</w:t>
      </w:r>
      <w:r w:rsidR="003A56F8" w:rsidRPr="00A35330">
        <w:rPr>
          <w:rFonts w:eastAsia="Calibri" w:cs="Times New Roman"/>
          <w:sz w:val="20"/>
          <w:szCs w:val="20"/>
          <w:lang w:val="ro-RO"/>
        </w:rPr>
        <w:t xml:space="preserve"> şi obligaţiile legale ce îi revin acesteia.</w:t>
      </w:r>
      <w:bookmarkEnd w:id="7"/>
    </w:p>
    <w:p w14:paraId="06AA77A0" w14:textId="5AB5D83D" w:rsidR="00C17806" w:rsidRPr="00A35330" w:rsidRDefault="00C17806" w:rsidP="00D6539C">
      <w:pPr>
        <w:pStyle w:val="doc-ti"/>
        <w:shd w:val="clear" w:color="auto" w:fill="C6D9F1" w:themeFill="text2" w:themeFillTint="33"/>
        <w:spacing w:before="0" w:after="0" w:line="240" w:lineRule="auto"/>
        <w:ind w:right="-576" w:firstLine="720"/>
        <w:jc w:val="both"/>
        <w:rPr>
          <w:rFonts w:eastAsia="Calibri" w:cs="Times New Roman"/>
          <w:b/>
          <w:bCs/>
          <w:sz w:val="20"/>
          <w:szCs w:val="20"/>
          <w:lang w:val="ro-RO"/>
        </w:rPr>
      </w:pPr>
      <w:r w:rsidRPr="00A35330">
        <w:rPr>
          <w:rFonts w:eastAsia="Calibri" w:cs="Times New Roman"/>
          <w:b/>
          <w:bCs/>
          <w:sz w:val="20"/>
          <w:szCs w:val="20"/>
          <w:lang w:val="ro-RO"/>
        </w:rPr>
        <w:t>Transferul datelor cu caracter personal către un destinatar dintr-o țară terță</w:t>
      </w:r>
    </w:p>
    <w:p w14:paraId="1DB1E4D4" w14:textId="43E1014B" w:rsidR="00FB0908" w:rsidRPr="00A35330" w:rsidRDefault="00FB0908" w:rsidP="00D6539C">
      <w:pPr>
        <w:pStyle w:val="doc-ti"/>
        <w:spacing w:before="0" w:after="0" w:line="240" w:lineRule="auto"/>
        <w:ind w:right="-576" w:firstLine="720"/>
        <w:jc w:val="both"/>
        <w:rPr>
          <w:rFonts w:eastAsia="Calibri" w:cs="Times New Roman"/>
          <w:sz w:val="20"/>
          <w:szCs w:val="20"/>
          <w:lang w:val="ro-RO"/>
        </w:rPr>
      </w:pPr>
      <w:r w:rsidRPr="00A35330">
        <w:rPr>
          <w:rFonts w:eastAsia="Calibri" w:cs="Times New Roman"/>
          <w:sz w:val="20"/>
          <w:szCs w:val="20"/>
          <w:lang w:val="ro-RO"/>
        </w:rPr>
        <w:t>Datele</w:t>
      </w:r>
      <w:r w:rsidR="002B3646" w:rsidRPr="00A35330">
        <w:rPr>
          <w:rFonts w:eastAsia="Calibri" w:cs="Times New Roman"/>
          <w:sz w:val="20"/>
          <w:szCs w:val="20"/>
          <w:lang w:val="ro-RO"/>
        </w:rPr>
        <w:t xml:space="preserve"> </w:t>
      </w:r>
      <w:r w:rsidRPr="00A35330">
        <w:rPr>
          <w:rFonts w:eastAsia="Calibri" w:cs="Times New Roman"/>
          <w:sz w:val="20"/>
          <w:szCs w:val="20"/>
          <w:lang w:val="ro-RO"/>
        </w:rPr>
        <w:t xml:space="preserve">personale nu sunt transferate către un destinatar dintr-o țară terță fără consimțământul formulat expres de către </w:t>
      </w:r>
      <w:r w:rsidR="008D5101">
        <w:rPr>
          <w:rFonts w:eastAsia="Calibri" w:cs="Times New Roman"/>
          <w:sz w:val="20"/>
          <w:szCs w:val="20"/>
          <w:lang w:val="ro-RO"/>
        </w:rPr>
        <w:t>persoana vizată</w:t>
      </w:r>
      <w:r w:rsidR="00F7585B" w:rsidRPr="00A35330">
        <w:rPr>
          <w:rFonts w:eastAsia="Calibri" w:cs="Times New Roman"/>
          <w:sz w:val="20"/>
          <w:szCs w:val="20"/>
          <w:lang w:val="ro-RO"/>
        </w:rPr>
        <w:t xml:space="preserve"> </w:t>
      </w:r>
      <w:r w:rsidR="00E1733D" w:rsidRPr="00A35330">
        <w:rPr>
          <w:rFonts w:eastAsia="Calibri" w:cs="Times New Roman"/>
          <w:sz w:val="20"/>
          <w:szCs w:val="20"/>
          <w:lang w:val="ro-RO"/>
        </w:rPr>
        <w:t>și</w:t>
      </w:r>
      <w:r w:rsidR="00F7585B" w:rsidRPr="00A35330">
        <w:rPr>
          <w:rFonts w:eastAsia="Calibri" w:cs="Times New Roman"/>
          <w:sz w:val="20"/>
          <w:szCs w:val="20"/>
          <w:lang w:val="ro-RO"/>
        </w:rPr>
        <w:t xml:space="preserve"> a unor acorduri bilaterale</w:t>
      </w:r>
      <w:r w:rsidR="002B3646" w:rsidRPr="00A35330">
        <w:rPr>
          <w:rFonts w:eastAsia="Calibri" w:cs="Times New Roman"/>
          <w:sz w:val="20"/>
          <w:szCs w:val="20"/>
          <w:lang w:val="ro-RO"/>
        </w:rPr>
        <w:t xml:space="preserve"> ce conţin clauze</w:t>
      </w:r>
      <w:r w:rsidR="00F7585B" w:rsidRPr="00A35330">
        <w:rPr>
          <w:rFonts w:eastAsia="Calibri" w:cs="Times New Roman"/>
          <w:sz w:val="20"/>
          <w:szCs w:val="20"/>
          <w:lang w:val="ro-RO"/>
        </w:rPr>
        <w:t xml:space="preserve"> privind protecţia datelor</w:t>
      </w:r>
      <w:r w:rsidRPr="00A35330">
        <w:rPr>
          <w:rFonts w:eastAsia="Calibri" w:cs="Times New Roman"/>
          <w:sz w:val="20"/>
          <w:szCs w:val="20"/>
          <w:lang w:val="ro-RO"/>
        </w:rPr>
        <w:t>.</w:t>
      </w:r>
    </w:p>
    <w:p w14:paraId="17514C70" w14:textId="7088E755" w:rsidR="001309FE" w:rsidRPr="00A35330" w:rsidRDefault="00734B81" w:rsidP="00D6539C">
      <w:pPr>
        <w:pStyle w:val="doc-ti"/>
        <w:shd w:val="clear" w:color="auto" w:fill="C6D9F1" w:themeFill="text2" w:themeFillTint="33"/>
        <w:spacing w:before="0" w:after="0" w:line="240" w:lineRule="auto"/>
        <w:ind w:right="-576" w:firstLine="720"/>
        <w:jc w:val="both"/>
        <w:rPr>
          <w:rFonts w:eastAsia="Calibri" w:cs="Times New Roman"/>
          <w:b/>
          <w:bCs/>
          <w:sz w:val="20"/>
          <w:szCs w:val="20"/>
          <w:lang w:val="ro-RO"/>
        </w:rPr>
      </w:pPr>
      <w:r w:rsidRPr="00A35330">
        <w:rPr>
          <w:rFonts w:eastAsia="Calibri" w:cs="Times New Roman"/>
          <w:b/>
          <w:bCs/>
          <w:sz w:val="20"/>
          <w:szCs w:val="20"/>
          <w:lang w:val="ro-RO"/>
        </w:rPr>
        <w:t>Drepturile persoanei vizate</w:t>
      </w:r>
    </w:p>
    <w:p w14:paraId="026A8278" w14:textId="6DE56680" w:rsidR="003333F5" w:rsidRPr="00A35330" w:rsidRDefault="00192803" w:rsidP="00961997">
      <w:pPr>
        <w:pStyle w:val="doc-ti"/>
        <w:spacing w:before="0" w:after="0" w:line="240" w:lineRule="auto"/>
        <w:ind w:right="-576" w:firstLine="720"/>
        <w:jc w:val="both"/>
        <w:rPr>
          <w:rFonts w:eastAsia="Calibri" w:cs="Times New Roman"/>
          <w:sz w:val="20"/>
          <w:szCs w:val="20"/>
          <w:lang w:val="ro-RO"/>
        </w:rPr>
      </w:pPr>
      <w:r>
        <w:rPr>
          <w:rFonts w:eastAsia="Calibri" w:cs="Times New Roman"/>
          <w:sz w:val="20"/>
          <w:szCs w:val="20"/>
          <w:lang w:val="ro-RO"/>
        </w:rPr>
        <w:t>Persoan</w:t>
      </w:r>
      <w:r w:rsidR="000E7F92">
        <w:rPr>
          <w:rFonts w:eastAsia="Calibri" w:cs="Times New Roman"/>
          <w:sz w:val="20"/>
          <w:szCs w:val="20"/>
          <w:lang w:val="ro-RO"/>
        </w:rPr>
        <w:t>a</w:t>
      </w:r>
      <w:r>
        <w:rPr>
          <w:rFonts w:eastAsia="Calibri" w:cs="Times New Roman"/>
          <w:sz w:val="20"/>
          <w:szCs w:val="20"/>
          <w:lang w:val="ro-RO"/>
        </w:rPr>
        <w:t xml:space="preserve"> vizat</w:t>
      </w:r>
      <w:r w:rsidR="000E7F92">
        <w:rPr>
          <w:rFonts w:eastAsia="Calibri" w:cs="Times New Roman"/>
          <w:sz w:val="20"/>
          <w:szCs w:val="20"/>
          <w:lang w:val="ro-RO"/>
        </w:rPr>
        <w:t>ă</w:t>
      </w:r>
      <w:r>
        <w:rPr>
          <w:rFonts w:eastAsia="Calibri" w:cs="Times New Roman"/>
          <w:sz w:val="20"/>
          <w:szCs w:val="20"/>
          <w:lang w:val="ro-RO"/>
        </w:rPr>
        <w:t xml:space="preserve"> a</w:t>
      </w:r>
      <w:r w:rsidR="000E7F92">
        <w:rPr>
          <w:rFonts w:eastAsia="Calibri" w:cs="Times New Roman"/>
          <w:sz w:val="20"/>
          <w:szCs w:val="20"/>
          <w:lang w:val="ro-RO"/>
        </w:rPr>
        <w:t>re</w:t>
      </w:r>
      <w:r w:rsidR="00135CAF" w:rsidRPr="00A35330">
        <w:rPr>
          <w:rFonts w:eastAsia="Calibri" w:cs="Times New Roman"/>
          <w:sz w:val="20"/>
          <w:szCs w:val="20"/>
          <w:lang w:val="ro-RO"/>
        </w:rPr>
        <w:t xml:space="preserve"> posibilitatea, în anumite condiții prevăzute de</w:t>
      </w:r>
      <w:r w:rsidR="003D1BFF">
        <w:rPr>
          <w:rFonts w:eastAsia="Calibri" w:cs="Times New Roman"/>
          <w:sz w:val="20"/>
          <w:szCs w:val="20"/>
          <w:lang w:val="ro-RO"/>
        </w:rPr>
        <w:t xml:space="preserve"> </w:t>
      </w:r>
      <w:r w:rsidR="003D1BFF" w:rsidRPr="00476A8E">
        <w:rPr>
          <w:rFonts w:eastAsia="Calibri" w:cs="Times New Roman"/>
          <w:sz w:val="20"/>
          <w:szCs w:val="20"/>
          <w:lang w:val="ro-RO"/>
        </w:rPr>
        <w:t>RGPD</w:t>
      </w:r>
      <w:r w:rsidR="00135CAF" w:rsidRPr="00A35330">
        <w:rPr>
          <w:rFonts w:eastAsia="Calibri" w:cs="Times New Roman"/>
          <w:sz w:val="20"/>
          <w:szCs w:val="20"/>
          <w:lang w:val="ro-RO"/>
        </w:rPr>
        <w:t xml:space="preserve">, să </w:t>
      </w:r>
      <w:r>
        <w:rPr>
          <w:rFonts w:eastAsia="Calibri" w:cs="Times New Roman"/>
          <w:sz w:val="20"/>
          <w:szCs w:val="20"/>
          <w:lang w:val="ro-RO"/>
        </w:rPr>
        <w:t>își</w:t>
      </w:r>
      <w:r w:rsidR="00135CAF" w:rsidRPr="00A35330">
        <w:rPr>
          <w:rFonts w:eastAsia="Calibri" w:cs="Times New Roman"/>
          <w:sz w:val="20"/>
          <w:szCs w:val="20"/>
          <w:lang w:val="ro-RO"/>
        </w:rPr>
        <w:t xml:space="preserve"> exercit</w:t>
      </w:r>
      <w:r>
        <w:rPr>
          <w:rFonts w:eastAsia="Calibri" w:cs="Times New Roman"/>
          <w:sz w:val="20"/>
          <w:szCs w:val="20"/>
          <w:lang w:val="ro-RO"/>
        </w:rPr>
        <w:t>e</w:t>
      </w:r>
      <w:r w:rsidR="00135CAF" w:rsidRPr="00A35330">
        <w:rPr>
          <w:rFonts w:eastAsia="Calibri" w:cs="Times New Roman"/>
          <w:sz w:val="20"/>
          <w:szCs w:val="20"/>
          <w:lang w:val="ro-RO"/>
        </w:rPr>
        <w:t xml:space="preserve"> următoarele drepturi: dreptul de a fi informat, de acces la date, de rectificare, de ștergere, de restricționarea prelucrării, de portabilitate</w:t>
      </w:r>
      <w:r w:rsidR="00575986" w:rsidRPr="00A35330">
        <w:rPr>
          <w:rFonts w:eastAsia="Calibri" w:cs="Times New Roman"/>
          <w:sz w:val="20"/>
          <w:szCs w:val="20"/>
          <w:lang w:val="ro-RO"/>
        </w:rPr>
        <w:t xml:space="preserve"> </w:t>
      </w:r>
      <w:r w:rsidR="00135CAF" w:rsidRPr="00A35330">
        <w:rPr>
          <w:rFonts w:eastAsia="Calibri" w:cs="Times New Roman"/>
          <w:sz w:val="20"/>
          <w:szCs w:val="20"/>
          <w:lang w:val="ro-RO"/>
        </w:rPr>
        <w:t>a datelor, de opoziție, cât și de a depune o plângere către Autoritatea Națională pentru Supravegherea Prelucrării Datelor cu Caracter Personal (ANSPDCP), atunci când consider</w:t>
      </w:r>
      <w:r>
        <w:rPr>
          <w:rFonts w:eastAsia="Calibri" w:cs="Times New Roman"/>
          <w:sz w:val="20"/>
          <w:szCs w:val="20"/>
          <w:lang w:val="ro-RO"/>
        </w:rPr>
        <w:t>ă</w:t>
      </w:r>
      <w:r w:rsidR="00135CAF" w:rsidRPr="00A35330">
        <w:rPr>
          <w:rFonts w:eastAsia="Calibri" w:cs="Times New Roman"/>
          <w:sz w:val="20"/>
          <w:szCs w:val="20"/>
          <w:lang w:val="ro-RO"/>
        </w:rPr>
        <w:t xml:space="preserve"> că </w:t>
      </w:r>
      <w:r w:rsidR="000E7F92">
        <w:rPr>
          <w:rFonts w:eastAsia="Calibri" w:cs="Times New Roman"/>
          <w:sz w:val="20"/>
          <w:szCs w:val="20"/>
          <w:lang w:val="ro-RO"/>
        </w:rPr>
        <w:t>i</w:t>
      </w:r>
      <w:r w:rsidR="00135CAF" w:rsidRPr="00A35330">
        <w:rPr>
          <w:rFonts w:eastAsia="Calibri" w:cs="Times New Roman"/>
          <w:sz w:val="20"/>
          <w:szCs w:val="20"/>
          <w:lang w:val="ro-RO"/>
        </w:rPr>
        <w:t xml:space="preserve">-au fost încălcate drepturile. De asemenea, </w:t>
      </w:r>
      <w:r w:rsidR="000E7F92">
        <w:rPr>
          <w:rFonts w:eastAsia="Calibri" w:cs="Times New Roman"/>
          <w:sz w:val="20"/>
          <w:szCs w:val="20"/>
          <w:lang w:val="ro-RO"/>
        </w:rPr>
        <w:t>îi</w:t>
      </w:r>
      <w:r w:rsidR="00135CAF" w:rsidRPr="00A35330">
        <w:rPr>
          <w:rFonts w:eastAsia="Calibri" w:cs="Times New Roman"/>
          <w:sz w:val="20"/>
          <w:szCs w:val="20"/>
          <w:lang w:val="ro-RO"/>
        </w:rPr>
        <w:t xml:space="preserve"> este recunoscut dreptul de a </w:t>
      </w:r>
      <w:r>
        <w:rPr>
          <w:rFonts w:eastAsia="Calibri" w:cs="Times New Roman"/>
          <w:sz w:val="20"/>
          <w:szCs w:val="20"/>
          <w:lang w:val="ro-RO"/>
        </w:rPr>
        <w:t>se</w:t>
      </w:r>
      <w:r w:rsidR="00135CAF" w:rsidRPr="00A35330">
        <w:rPr>
          <w:rFonts w:eastAsia="Calibri" w:cs="Times New Roman"/>
          <w:sz w:val="20"/>
          <w:szCs w:val="20"/>
          <w:lang w:val="ro-RO"/>
        </w:rPr>
        <w:t xml:space="preserve"> adresa justiției.</w:t>
      </w:r>
    </w:p>
    <w:p w14:paraId="72F4A617" w14:textId="76BDDF17" w:rsidR="00F414A9" w:rsidRPr="000E7F92" w:rsidRDefault="00FE4DC4" w:rsidP="00D6539C">
      <w:pPr>
        <w:spacing w:after="0" w:line="240" w:lineRule="auto"/>
        <w:ind w:right="-578" w:firstLine="720"/>
        <w:jc w:val="both"/>
        <w:rPr>
          <w:rFonts w:ascii="Times New Roman" w:eastAsia="Arial Unicode MS" w:hAnsi="Times New Roman" w:cs="Times New Roman"/>
          <w:color w:val="467886"/>
          <w:sz w:val="20"/>
          <w:szCs w:val="20"/>
        </w:rPr>
      </w:pPr>
      <w:r w:rsidRPr="00A35330">
        <w:rPr>
          <w:rFonts w:ascii="Times New Roman" w:hAnsi="Times New Roman" w:cs="Times New Roman"/>
          <w:sz w:val="20"/>
          <w:szCs w:val="20"/>
        </w:rPr>
        <w:t xml:space="preserve">Pentru exercitarea acestor drepturi, </w:t>
      </w:r>
      <w:r w:rsidR="000E7F92">
        <w:rPr>
          <w:rFonts w:ascii="Times New Roman" w:hAnsi="Times New Roman" w:cs="Times New Roman"/>
          <w:sz w:val="20"/>
          <w:szCs w:val="20"/>
        </w:rPr>
        <w:t>persoana vizată se</w:t>
      </w:r>
      <w:r w:rsidRPr="00A35330">
        <w:rPr>
          <w:rFonts w:ascii="Times New Roman" w:hAnsi="Times New Roman" w:cs="Times New Roman"/>
          <w:sz w:val="20"/>
          <w:szCs w:val="20"/>
        </w:rPr>
        <w:t xml:space="preserve"> p</w:t>
      </w:r>
      <w:r w:rsidR="000E7F92">
        <w:rPr>
          <w:rFonts w:ascii="Times New Roman" w:hAnsi="Times New Roman" w:cs="Times New Roman"/>
          <w:sz w:val="20"/>
          <w:szCs w:val="20"/>
        </w:rPr>
        <w:t>oate</w:t>
      </w:r>
      <w:r w:rsidRPr="00A35330">
        <w:rPr>
          <w:rFonts w:ascii="Times New Roman" w:hAnsi="Times New Roman" w:cs="Times New Roman"/>
          <w:sz w:val="20"/>
          <w:szCs w:val="20"/>
        </w:rPr>
        <w:t xml:space="preserve"> adresa cu o cerere scrisă, datată și semnată la </w:t>
      </w:r>
      <w:r w:rsidRPr="00A35330">
        <w:rPr>
          <w:rFonts w:ascii="Times New Roman" w:hAnsi="Times New Roman" w:cs="Times New Roman"/>
          <w:i/>
          <w:iCs/>
          <w:sz w:val="20"/>
          <w:szCs w:val="20"/>
        </w:rPr>
        <w:t>Serviciul GDPR şi Documente Secrete</w:t>
      </w:r>
      <w:r w:rsidRPr="00A35330">
        <w:rPr>
          <w:rFonts w:ascii="Times New Roman" w:hAnsi="Times New Roman" w:cs="Times New Roman"/>
          <w:sz w:val="20"/>
          <w:szCs w:val="20"/>
        </w:rPr>
        <w:t xml:space="preserve"> din cadrul POLITEHNICA București sau în format electronic la adresa de </w:t>
      </w:r>
      <w:r w:rsidRPr="00A35330">
        <w:rPr>
          <w:rFonts w:ascii="Times New Roman" w:eastAsia="Arial Unicode MS" w:hAnsi="Times New Roman" w:cs="Times New Roman"/>
          <w:sz w:val="20"/>
          <w:szCs w:val="20"/>
        </w:rPr>
        <w:t xml:space="preserve">e-mail </w:t>
      </w:r>
      <w:hyperlink r:id="rId10" w:history="1">
        <w:r w:rsidRPr="00A35330">
          <w:rPr>
            <w:rFonts w:ascii="Times New Roman" w:eastAsia="Arial Unicode MS" w:hAnsi="Times New Roman" w:cs="Times New Roman"/>
            <w:color w:val="467886"/>
            <w:sz w:val="20"/>
            <w:szCs w:val="20"/>
            <w:u w:val="single"/>
          </w:rPr>
          <w:t>dpo@upb.ro</w:t>
        </w:r>
      </w:hyperlink>
      <w:r w:rsidR="000E7F92">
        <w:rPr>
          <w:rFonts w:ascii="Times New Roman" w:eastAsia="Arial Unicode MS" w:hAnsi="Times New Roman" w:cs="Times New Roman"/>
          <w:color w:val="467886"/>
          <w:sz w:val="20"/>
          <w:szCs w:val="20"/>
        </w:rPr>
        <w:t>.</w:t>
      </w:r>
      <w:r w:rsidRPr="00A35330">
        <w:rPr>
          <w:rFonts w:ascii="Times New Roman" w:eastAsia="Arial Unicode MS" w:hAnsi="Times New Roman" w:cs="Times New Roman"/>
          <w:color w:val="467886"/>
          <w:sz w:val="20"/>
          <w:szCs w:val="20"/>
        </w:rPr>
        <w:t xml:space="preserve"> </w:t>
      </w:r>
    </w:p>
    <w:p w14:paraId="3279FF53" w14:textId="2D7E40EB" w:rsidR="008972AA" w:rsidRDefault="008972AA" w:rsidP="00D6539C">
      <w:pPr>
        <w:pStyle w:val="doc-ti"/>
        <w:shd w:val="clear" w:color="auto" w:fill="C6D9F1" w:themeFill="text2" w:themeFillTint="33"/>
        <w:spacing w:before="0" w:after="0" w:line="240" w:lineRule="auto"/>
        <w:ind w:right="-576" w:firstLine="720"/>
        <w:jc w:val="both"/>
        <w:rPr>
          <w:rFonts w:eastAsia="Calibri" w:cs="Times New Roman"/>
          <w:b/>
          <w:bCs/>
          <w:sz w:val="20"/>
          <w:szCs w:val="20"/>
          <w:lang w:val="ro-RO"/>
        </w:rPr>
      </w:pPr>
      <w:r w:rsidRPr="00A35330">
        <w:rPr>
          <w:rFonts w:eastAsia="Calibri" w:cs="Times New Roman"/>
          <w:b/>
          <w:bCs/>
          <w:sz w:val="20"/>
          <w:szCs w:val="20"/>
          <w:lang w:val="ro-RO"/>
        </w:rPr>
        <w:t>Informații suplimentare</w:t>
      </w:r>
    </w:p>
    <w:p w14:paraId="0AAA693E" w14:textId="0E0B70B2" w:rsidR="006F75B0" w:rsidRPr="00603BEC" w:rsidRDefault="000E7F92" w:rsidP="00603B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76" w:firstLine="720"/>
        <w:jc w:val="both"/>
        <w:rPr>
          <w:rFonts w:ascii="Times New Roman" w:hAnsi="Times New Roman" w:cs="Times New Roman"/>
          <w:sz w:val="20"/>
          <w:szCs w:val="20"/>
          <w:bdr w:val="none" w:sz="0" w:space="0" w:color="auto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/>
        </w:rPr>
        <w:t>Universitatea</w:t>
      </w:r>
      <w:r w:rsidR="00BB3566" w:rsidRPr="00BB3566">
        <w:rPr>
          <w:rFonts w:ascii="Times New Roman" w:hAnsi="Times New Roman" w:cs="Times New Roman"/>
          <w:sz w:val="20"/>
          <w:szCs w:val="20"/>
          <w:bdr w:val="none" w:sz="0" w:space="0" w:color="auto"/>
        </w:rPr>
        <w:t xml:space="preserve"> recomandă</w:t>
      </w:r>
      <w:r>
        <w:rPr>
          <w:rFonts w:ascii="Times New Roman" w:hAnsi="Times New Roman" w:cs="Times New Roman"/>
          <w:sz w:val="20"/>
          <w:szCs w:val="20"/>
          <w:bdr w:val="none" w:sz="0" w:space="0" w:color="auto"/>
        </w:rPr>
        <w:t xml:space="preserve"> persoanelor vizate</w:t>
      </w:r>
      <w:r w:rsidR="00BB3566" w:rsidRPr="00BB3566">
        <w:rPr>
          <w:rFonts w:ascii="Times New Roman" w:hAnsi="Times New Roman" w:cs="Times New Roman"/>
          <w:sz w:val="20"/>
          <w:szCs w:val="20"/>
          <w:bdr w:val="none" w:sz="0" w:space="0" w:color="auto"/>
        </w:rPr>
        <w:t xml:space="preserve"> să consult</w:t>
      </w:r>
      <w:r>
        <w:rPr>
          <w:rFonts w:ascii="Times New Roman" w:hAnsi="Times New Roman" w:cs="Times New Roman"/>
          <w:sz w:val="20"/>
          <w:szCs w:val="20"/>
          <w:bdr w:val="none" w:sz="0" w:space="0" w:color="auto"/>
        </w:rPr>
        <w:t>e</w:t>
      </w:r>
      <w:r w:rsidR="00BB3566" w:rsidRPr="00BB3566">
        <w:rPr>
          <w:rFonts w:ascii="Times New Roman" w:hAnsi="Times New Roman" w:cs="Times New Roman"/>
          <w:sz w:val="20"/>
          <w:szCs w:val="20"/>
          <w:bdr w:val="none" w:sz="0" w:space="0" w:color="auto"/>
        </w:rPr>
        <w:t xml:space="preserve"> </w:t>
      </w:r>
      <w:r w:rsidR="00BB3566" w:rsidRPr="00BB3566">
        <w:rPr>
          <w:rFonts w:ascii="Times New Roman" w:hAnsi="Times New Roman" w:cs="Times New Roman"/>
          <w:i/>
          <w:iCs/>
          <w:sz w:val="20"/>
          <w:szCs w:val="20"/>
          <w:bdr w:val="none" w:sz="0" w:space="0" w:color="auto"/>
        </w:rPr>
        <w:t xml:space="preserve">Politica de </w:t>
      </w:r>
      <w:r w:rsidRPr="00BB3566">
        <w:rPr>
          <w:rFonts w:ascii="Times New Roman" w:hAnsi="Times New Roman" w:cs="Times New Roman"/>
          <w:i/>
          <w:iCs/>
          <w:sz w:val="20"/>
          <w:szCs w:val="20"/>
          <w:bdr w:val="none" w:sz="0" w:space="0" w:color="auto"/>
        </w:rPr>
        <w:t>confidențialitate</w:t>
      </w:r>
      <w:r w:rsidR="00BB3566" w:rsidRPr="00BB3566">
        <w:rPr>
          <w:rFonts w:ascii="Times New Roman" w:hAnsi="Times New Roman" w:cs="Times New Roman"/>
          <w:i/>
          <w:iCs/>
          <w:sz w:val="20"/>
          <w:szCs w:val="20"/>
          <w:bdr w:val="none" w:sz="0" w:space="0" w:color="auto"/>
        </w:rPr>
        <w:t xml:space="preserve"> privind </w:t>
      </w:r>
      <w:r w:rsidRPr="00BB3566">
        <w:rPr>
          <w:rFonts w:ascii="Times New Roman" w:hAnsi="Times New Roman" w:cs="Times New Roman"/>
          <w:i/>
          <w:iCs/>
          <w:sz w:val="20"/>
          <w:szCs w:val="20"/>
          <w:bdr w:val="none" w:sz="0" w:space="0" w:color="auto"/>
        </w:rPr>
        <w:t>protecția</w:t>
      </w:r>
      <w:r w:rsidR="00BB3566" w:rsidRPr="00BB3566">
        <w:rPr>
          <w:rFonts w:ascii="Times New Roman" w:hAnsi="Times New Roman" w:cs="Times New Roman"/>
          <w:i/>
          <w:iCs/>
          <w:sz w:val="20"/>
          <w:szCs w:val="20"/>
          <w:bdr w:val="none" w:sz="0" w:space="0" w:color="auto"/>
        </w:rPr>
        <w:t xml:space="preserve"> datelor cu caracter personal în cadrul Universității Naționale de Știință și Tehnologie POLITEHNICA București</w:t>
      </w:r>
      <w:r w:rsidR="00BB3566" w:rsidRPr="00BB3566">
        <w:rPr>
          <w:rFonts w:ascii="Times New Roman" w:hAnsi="Times New Roman" w:cs="Times New Roman"/>
          <w:sz w:val="20"/>
          <w:szCs w:val="20"/>
          <w:bdr w:val="none" w:sz="0" w:space="0" w:color="auto"/>
        </w:rPr>
        <w:t xml:space="preserve">, accesând pagina de internet a universității </w:t>
      </w:r>
      <w:hyperlink r:id="rId11" w:history="1">
        <w:r w:rsidR="00BB3566" w:rsidRPr="00BB3566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bdr w:val="none" w:sz="0" w:space="0" w:color="auto"/>
          </w:rPr>
          <w:t>www.upb.ro</w:t>
        </w:r>
      </w:hyperlink>
      <w:r w:rsidR="00BB3566" w:rsidRPr="00BB3566">
        <w:rPr>
          <w:rFonts w:ascii="Times New Roman" w:hAnsi="Times New Roman" w:cs="Times New Roman"/>
          <w:sz w:val="20"/>
          <w:szCs w:val="20"/>
          <w:bdr w:val="none" w:sz="0" w:space="0" w:color="auto"/>
        </w:rPr>
        <w:t xml:space="preserve"> , la secțiunea dedicată protecției datelor cu caracter personal.</w:t>
      </w:r>
    </w:p>
    <w:sectPr w:rsidR="006F75B0" w:rsidRPr="00603BEC" w:rsidSect="00EC7565">
      <w:footerReference w:type="default" r:id="rId12"/>
      <w:headerReference w:type="first" r:id="rId13"/>
      <w:footerReference w:type="first" r:id="rId14"/>
      <w:pgSz w:w="11900" w:h="16840"/>
      <w:pgMar w:top="964" w:right="1418" w:bottom="680" w:left="1418" w:header="142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067B" w14:textId="77777777" w:rsidR="00292C3A" w:rsidRDefault="00292C3A">
      <w:pPr>
        <w:spacing w:after="0" w:line="240" w:lineRule="auto"/>
      </w:pPr>
      <w:r>
        <w:separator/>
      </w:r>
    </w:p>
  </w:endnote>
  <w:endnote w:type="continuationSeparator" w:id="0">
    <w:p w14:paraId="5F9FBF10" w14:textId="77777777" w:rsidR="00292C3A" w:rsidRDefault="0029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8D5101" w:rsidRPr="00CB4F3B" w14:paraId="18623D00" w14:textId="77777777" w:rsidTr="00294364">
      <w:tc>
        <w:tcPr>
          <w:tcW w:w="1953" w:type="dxa"/>
          <w:vAlign w:val="center"/>
        </w:tcPr>
        <w:p w14:paraId="1BBFE6B4" w14:textId="77777777" w:rsidR="008D5101" w:rsidRPr="008D5101" w:rsidRDefault="008D5101" w:rsidP="008D5101">
          <w:pPr>
            <w:pStyle w:val="Header"/>
            <w:spacing w:line="276" w:lineRule="auto"/>
            <w:rPr>
              <w:rFonts w:ascii="Times New Roman" w:hAnsi="Times New Roman" w:cs="Times New Roman"/>
              <w:color w:val="auto"/>
              <w:sz w:val="2"/>
              <w:szCs w:val="2"/>
            </w:rPr>
          </w:pPr>
        </w:p>
      </w:tc>
      <w:tc>
        <w:tcPr>
          <w:tcW w:w="3041" w:type="dxa"/>
          <w:vAlign w:val="center"/>
        </w:tcPr>
        <w:p w14:paraId="2C024AC1" w14:textId="77777777" w:rsidR="008D5101" w:rsidRPr="00CB4F3B" w:rsidRDefault="008D5101" w:rsidP="008D5101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noProof/>
              <w:color w:val="auto"/>
              <w:sz w:val="14"/>
              <w:szCs w:val="14"/>
            </w:rPr>
          </w:pPr>
        </w:p>
      </w:tc>
      <w:tc>
        <w:tcPr>
          <w:tcW w:w="2372" w:type="dxa"/>
          <w:vAlign w:val="center"/>
        </w:tcPr>
        <w:p w14:paraId="6EFA8CE7" w14:textId="77777777" w:rsidR="008D5101" w:rsidRPr="00CB4F3B" w:rsidRDefault="008D5101" w:rsidP="008D5101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noProof/>
              <w:color w:val="auto"/>
              <w:sz w:val="14"/>
              <w:szCs w:val="14"/>
            </w:rPr>
          </w:pPr>
        </w:p>
      </w:tc>
      <w:tc>
        <w:tcPr>
          <w:tcW w:w="1706" w:type="dxa"/>
          <w:vAlign w:val="center"/>
        </w:tcPr>
        <w:p w14:paraId="1CFC5C00" w14:textId="77777777" w:rsidR="008D5101" w:rsidRPr="00CB4F3B" w:rsidRDefault="008D5101" w:rsidP="008D5101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noProof/>
              <w:color w:val="auto"/>
              <w:sz w:val="14"/>
              <w:szCs w:val="14"/>
            </w:rPr>
          </w:pPr>
        </w:p>
      </w:tc>
    </w:tr>
    <w:tr w:rsidR="008D5101" w:rsidRPr="00CB4F3B" w14:paraId="2D44888D" w14:textId="77777777" w:rsidTr="00294364">
      <w:tc>
        <w:tcPr>
          <w:tcW w:w="1953" w:type="dxa"/>
          <w:vAlign w:val="center"/>
          <w:hideMark/>
        </w:tcPr>
        <w:p w14:paraId="0BCAEA0B" w14:textId="77777777" w:rsidR="008D5101" w:rsidRPr="00CB4F3B" w:rsidRDefault="008D5101" w:rsidP="008D5101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Inginerie și cercetare</w:t>
          </w:r>
        </w:p>
        <w:p w14:paraId="02814E97" w14:textId="77777777" w:rsidR="008D5101" w:rsidRPr="00CB4F3B" w:rsidRDefault="008D5101" w:rsidP="008D5101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35B098E0" w14:textId="77777777" w:rsidR="008D5101" w:rsidRPr="00CB4F3B" w:rsidRDefault="008D5101" w:rsidP="008D5101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noProof/>
              <w:color w:val="auto"/>
            </w:rPr>
            <w:drawing>
              <wp:anchor distT="0" distB="0" distL="114300" distR="114300" simplePos="0" relativeHeight="251663360" behindDoc="0" locked="0" layoutInCell="1" allowOverlap="1" wp14:anchorId="1BA11CD8" wp14:editId="0EDC3A93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350319376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52E58EAF" w14:textId="77777777" w:rsidR="008D5101" w:rsidRPr="00CB4F3B" w:rsidRDefault="008D5101" w:rsidP="008D5101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noProof/>
              <w:color w:val="auto"/>
            </w:rPr>
            <w:drawing>
              <wp:anchor distT="0" distB="0" distL="114300" distR="114300" simplePos="0" relativeHeight="251664384" behindDoc="0" locked="0" layoutInCell="1" allowOverlap="1" wp14:anchorId="31BFE468" wp14:editId="29AA3CCE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1234843938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E-mail: dpo@upb.ro</w:t>
          </w:r>
        </w:p>
      </w:tc>
      <w:tc>
        <w:tcPr>
          <w:tcW w:w="1706" w:type="dxa"/>
          <w:vAlign w:val="center"/>
        </w:tcPr>
        <w:p w14:paraId="4B9FC117" w14:textId="77777777" w:rsidR="008D5101" w:rsidRPr="00CB4F3B" w:rsidRDefault="008D5101" w:rsidP="008D5101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noProof/>
              <w:color w:val="auto"/>
            </w:rPr>
            <w:drawing>
              <wp:anchor distT="0" distB="0" distL="114300" distR="114300" simplePos="0" relativeHeight="251665408" behindDoc="0" locked="0" layoutInCell="1" allowOverlap="1" wp14:anchorId="02EB6835" wp14:editId="1C0963AA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341894704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www.upb.ro</w:t>
          </w:r>
        </w:p>
        <w:p w14:paraId="4ABF7050" w14:textId="77777777" w:rsidR="008D5101" w:rsidRPr="00CB4F3B" w:rsidRDefault="008D5101" w:rsidP="008D5101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</w:p>
      </w:tc>
    </w:tr>
  </w:tbl>
  <w:sdt>
    <w:sdtPr>
      <w:rPr>
        <w:rFonts w:ascii="Times New Roman" w:hAnsi="Times New Roman" w:cs="Times New Roman"/>
        <w:color w:val="auto"/>
        <w:bdr w:val="none" w:sz="0" w:space="0" w:color="auto" w:frame="1"/>
      </w:rPr>
      <w:id w:val="1810982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color w:val="auto"/>
            <w:sz w:val="20"/>
            <w:szCs w:val="20"/>
          </w:rPr>
          <w:id w:val="1013181647"/>
          <w:docPartObj>
            <w:docPartGallery w:val="Page Numbers (Top of Page)"/>
            <w:docPartUnique/>
          </w:docPartObj>
        </w:sdtPr>
        <w:sdtEndPr/>
        <w:sdtContent>
          <w:p w14:paraId="3CF42B0F" w14:textId="2F414342" w:rsidR="00B313AB" w:rsidRPr="008D5101" w:rsidRDefault="008D5101" w:rsidP="008D5101">
            <w:pPr>
              <w:pStyle w:val="Footer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PAGE </w:instrTex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NUMPAGES  </w:instrTex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944"/>
      <w:gridCol w:w="1134"/>
    </w:tblGrid>
    <w:tr w:rsidR="00CB4F3B" w:rsidRPr="00CB4F3B" w14:paraId="662A6C65" w14:textId="77777777" w:rsidTr="006E137C">
      <w:tc>
        <w:tcPr>
          <w:tcW w:w="1953" w:type="dxa"/>
          <w:vAlign w:val="center"/>
        </w:tcPr>
        <w:p w14:paraId="462B7325" w14:textId="77777777" w:rsidR="00FB483D" w:rsidRPr="008D5101" w:rsidRDefault="00FB483D" w:rsidP="008D5101">
          <w:pPr>
            <w:pStyle w:val="Header"/>
            <w:spacing w:line="276" w:lineRule="auto"/>
            <w:rPr>
              <w:rFonts w:ascii="Times New Roman" w:hAnsi="Times New Roman" w:cs="Times New Roman"/>
              <w:color w:val="auto"/>
              <w:sz w:val="2"/>
              <w:szCs w:val="2"/>
            </w:rPr>
          </w:pPr>
          <w:bookmarkStart w:id="9" w:name="_Hlk142470087"/>
        </w:p>
      </w:tc>
      <w:tc>
        <w:tcPr>
          <w:tcW w:w="3041" w:type="dxa"/>
          <w:vAlign w:val="center"/>
        </w:tcPr>
        <w:p w14:paraId="0BED1BCD" w14:textId="77777777" w:rsidR="00FB483D" w:rsidRPr="00CB4F3B" w:rsidRDefault="00FB483D" w:rsidP="00FB483D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noProof/>
              <w:color w:val="auto"/>
              <w:sz w:val="14"/>
              <w:szCs w:val="14"/>
            </w:rPr>
          </w:pPr>
        </w:p>
      </w:tc>
      <w:tc>
        <w:tcPr>
          <w:tcW w:w="2944" w:type="dxa"/>
          <w:vAlign w:val="center"/>
        </w:tcPr>
        <w:p w14:paraId="22503448" w14:textId="77777777" w:rsidR="00FB483D" w:rsidRPr="00CB4F3B" w:rsidRDefault="00FB483D" w:rsidP="00FB483D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noProof/>
              <w:color w:val="auto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79F27975" w14:textId="77777777" w:rsidR="00FB483D" w:rsidRPr="00CB4F3B" w:rsidRDefault="00FB483D" w:rsidP="00FB483D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noProof/>
              <w:color w:val="auto"/>
              <w:sz w:val="14"/>
              <w:szCs w:val="14"/>
            </w:rPr>
          </w:pPr>
        </w:p>
      </w:tc>
    </w:tr>
    <w:tr w:rsidR="00CB4F3B" w:rsidRPr="00CB4F3B" w14:paraId="74924F04" w14:textId="77777777" w:rsidTr="006E137C">
      <w:tc>
        <w:tcPr>
          <w:tcW w:w="1953" w:type="dxa"/>
          <w:vAlign w:val="center"/>
          <w:hideMark/>
        </w:tcPr>
        <w:p w14:paraId="048D584E" w14:textId="77777777" w:rsidR="00FB483D" w:rsidRPr="00CB4F3B" w:rsidRDefault="00FB483D" w:rsidP="00FB483D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Inginerie și cercetare</w:t>
          </w:r>
        </w:p>
        <w:p w14:paraId="3D81543F" w14:textId="77777777" w:rsidR="00FB483D" w:rsidRPr="00CB4F3B" w:rsidRDefault="00FB483D" w:rsidP="00FB483D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2589B94C" w14:textId="77777777" w:rsidR="00FB483D" w:rsidRPr="00CB4F3B" w:rsidRDefault="00FB483D" w:rsidP="00FB483D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noProof/>
              <w:color w:val="auto"/>
            </w:rPr>
            <w:drawing>
              <wp:anchor distT="0" distB="0" distL="114300" distR="114300" simplePos="0" relativeHeight="251659264" behindDoc="0" locked="0" layoutInCell="1" allowOverlap="1" wp14:anchorId="6BB2AC3C" wp14:editId="408658A8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1116319957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Splaiul Independenței 313, sector 6, Mun. București, RO 060042, România</w:t>
          </w:r>
        </w:p>
      </w:tc>
      <w:tc>
        <w:tcPr>
          <w:tcW w:w="2944" w:type="dxa"/>
          <w:vAlign w:val="center"/>
          <w:hideMark/>
        </w:tcPr>
        <w:p w14:paraId="2F966C3B" w14:textId="7CCBB86B" w:rsidR="00FB483D" w:rsidRPr="00CB4F3B" w:rsidRDefault="006E137C" w:rsidP="00FB483D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noProof/>
              <w:color w:val="auto"/>
            </w:rPr>
            <w:drawing>
              <wp:anchor distT="0" distB="0" distL="114300" distR="114300" simplePos="0" relativeHeight="251661312" behindDoc="0" locked="0" layoutInCell="1" allowOverlap="1" wp14:anchorId="5703074D" wp14:editId="500A335A">
                <wp:simplePos x="0" y="0"/>
                <wp:positionH relativeFrom="column">
                  <wp:posOffset>1684020</wp:posOffset>
                </wp:positionH>
                <wp:positionV relativeFrom="paragraph">
                  <wp:posOffset>-16510</wp:posOffset>
                </wp:positionV>
                <wp:extent cx="179705" cy="179705"/>
                <wp:effectExtent l="0" t="0" r="0" b="0"/>
                <wp:wrapNone/>
                <wp:docPr id="861639852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483D" w:rsidRPr="00CB4F3B">
            <w:rPr>
              <w:rFonts w:ascii="Times New Roman" w:hAnsi="Times New Roman" w:cs="Times New Roman"/>
              <w:noProof/>
              <w:color w:val="auto"/>
            </w:rPr>
            <w:drawing>
              <wp:anchor distT="0" distB="0" distL="114300" distR="114300" simplePos="0" relativeHeight="251660288" behindDoc="0" locked="0" layoutInCell="1" allowOverlap="1" wp14:anchorId="7D03FD5E" wp14:editId="1D1C0546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124742126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483D"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 xml:space="preserve">E-mail: </w:t>
          </w:r>
          <w:r>
            <w:rPr>
              <w:rFonts w:ascii="Times New Roman" w:hAnsi="Times New Roman" w:cs="Times New Roman"/>
              <w:color w:val="auto"/>
              <w:sz w:val="14"/>
              <w:szCs w:val="14"/>
            </w:rPr>
            <w:t>resurse.umane</w:t>
          </w:r>
          <w:r w:rsidR="00FB483D"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@upb.ro</w:t>
          </w:r>
        </w:p>
      </w:tc>
      <w:tc>
        <w:tcPr>
          <w:tcW w:w="1134" w:type="dxa"/>
          <w:vAlign w:val="center"/>
        </w:tcPr>
        <w:p w14:paraId="38C2E22F" w14:textId="0DCC970E" w:rsidR="00FB483D" w:rsidRPr="00CB4F3B" w:rsidRDefault="00FB483D" w:rsidP="00FB483D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  <w:r w:rsidRPr="00CB4F3B">
            <w:rPr>
              <w:rFonts w:ascii="Times New Roman" w:hAnsi="Times New Roman" w:cs="Times New Roman"/>
              <w:color w:val="auto"/>
              <w:sz w:val="14"/>
              <w:szCs w:val="14"/>
            </w:rPr>
            <w:t>www.upb.ro</w:t>
          </w:r>
        </w:p>
        <w:p w14:paraId="276BFB3E" w14:textId="77777777" w:rsidR="00FB483D" w:rsidRPr="00CB4F3B" w:rsidRDefault="00FB483D" w:rsidP="00FB483D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auto"/>
              <w:sz w:val="14"/>
              <w:szCs w:val="14"/>
            </w:rPr>
          </w:pPr>
        </w:p>
      </w:tc>
    </w:tr>
  </w:tbl>
  <w:bookmarkEnd w:id="9" w:displacedByCustomXml="next"/>
  <w:sdt>
    <w:sdtPr>
      <w:rPr>
        <w:rFonts w:ascii="Times New Roman" w:hAnsi="Times New Roman" w:cs="Times New Roman"/>
        <w:color w:val="auto"/>
        <w:bdr w:val="none" w:sz="0" w:space="0" w:color="auto" w:frame="1"/>
      </w:rPr>
      <w:id w:val="12069939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color w:val="auto"/>
            <w:sz w:val="20"/>
            <w:szCs w:val="20"/>
          </w:rPr>
          <w:id w:val="2083485304"/>
          <w:docPartObj>
            <w:docPartGallery w:val="Page Numbers (Top of Page)"/>
            <w:docPartUnique/>
          </w:docPartObj>
        </w:sdtPr>
        <w:sdtEndPr/>
        <w:sdtContent>
          <w:p w14:paraId="3A0193C7" w14:textId="3BE5A86D" w:rsidR="00627E8E" w:rsidRPr="008D5101" w:rsidRDefault="00FB483D" w:rsidP="00FB483D">
            <w:pPr>
              <w:pStyle w:val="Footer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PAGE </w:instrTex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NUMPAGES  </w:instrTex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8D51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371F" w14:textId="77777777" w:rsidR="00292C3A" w:rsidRDefault="00292C3A">
      <w:pPr>
        <w:spacing w:after="0" w:line="240" w:lineRule="auto"/>
      </w:pPr>
      <w:r>
        <w:separator/>
      </w:r>
    </w:p>
  </w:footnote>
  <w:footnote w:type="continuationSeparator" w:id="0">
    <w:p w14:paraId="05B7252B" w14:textId="77777777" w:rsidR="00292C3A" w:rsidRDefault="0029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6"/>
      <w:gridCol w:w="8864"/>
    </w:tblGrid>
    <w:tr w:rsidR="00AA4B45" w:rsidRPr="006301B7" w14:paraId="0FA63236" w14:textId="77777777" w:rsidTr="00BA02D7">
      <w:trPr>
        <w:jc w:val="center"/>
      </w:trPr>
      <w:tc>
        <w:tcPr>
          <w:tcW w:w="1626" w:type="dxa"/>
          <w:vAlign w:val="center"/>
        </w:tcPr>
        <w:p w14:paraId="664E3855" w14:textId="77777777" w:rsidR="00AA4B45" w:rsidRPr="00A04DFD" w:rsidRDefault="00AA4B45" w:rsidP="00AA4B45">
          <w:pPr>
            <w:pStyle w:val="Header"/>
            <w:spacing w:line="276" w:lineRule="auto"/>
            <w:jc w:val="center"/>
            <w:rPr>
              <w:rFonts w:ascii="Times New Roman" w:hAnsi="Times New Roman" w:cs="Times New Roman"/>
              <w:color w:val="0559A1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53A2DA52" wp14:editId="02D0810F">
                <wp:extent cx="762000" cy="788724"/>
                <wp:effectExtent l="0" t="0" r="0" b="0"/>
                <wp:docPr id="1216520130" name="Picture 2" descr="A blue circle with a building and a uf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6520130" name="Picture 2" descr="A blue circle with a building and a uf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38" r="4994"/>
                        <a:stretch/>
                      </pic:blipFill>
                      <pic:spPr bwMode="auto">
                        <a:xfrm>
                          <a:off x="0" y="0"/>
                          <a:ext cx="774946" cy="802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4" w:type="dxa"/>
          <w:vAlign w:val="center"/>
        </w:tcPr>
        <w:p w14:paraId="61D3FF5A" w14:textId="77777777" w:rsidR="00AA4B45" w:rsidRPr="00A04DFD" w:rsidRDefault="00AA4B45" w:rsidP="00AA4B45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</w:rPr>
          </w:pPr>
          <w:bookmarkStart w:id="8" w:name="_Hlk190763119"/>
          <w:r w:rsidRPr="00A04DFD">
            <w:rPr>
              <w:rFonts w:ascii="Times New Roman" w:hAnsi="Times New Roman" w:cs="Times New Roman"/>
              <w:color w:val="002060"/>
              <w:sz w:val="26"/>
              <w:szCs w:val="26"/>
            </w:rPr>
            <w:t>MINISTERUL EDUCAȚIEI</w:t>
          </w:r>
          <w:r>
            <w:rPr>
              <w:rFonts w:ascii="Times New Roman" w:hAnsi="Times New Roman" w:cs="Times New Roman"/>
              <w:color w:val="002060"/>
              <w:sz w:val="26"/>
              <w:szCs w:val="26"/>
            </w:rPr>
            <w:t xml:space="preserve"> ȘI CERCETĂRII</w:t>
          </w:r>
        </w:p>
        <w:p w14:paraId="1CF7FDCF" w14:textId="77777777" w:rsidR="00AA4B45" w:rsidRPr="00A04DFD" w:rsidRDefault="00AA4B45" w:rsidP="00AA4B45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</w:rPr>
          </w:pPr>
          <w:r w:rsidRPr="00A04DFD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</w:rPr>
            <w:t xml:space="preserve">Universitatea Națională de Știință și Tehnologie POLITEHNICA București </w:t>
          </w:r>
        </w:p>
        <w:bookmarkEnd w:id="8"/>
        <w:p w14:paraId="70D0A711" w14:textId="77777777" w:rsidR="00AA4B45" w:rsidRPr="00A04DFD" w:rsidRDefault="00AA4B45" w:rsidP="00AA4B45">
          <w:pPr>
            <w:pStyle w:val="Header"/>
            <w:spacing w:line="276" w:lineRule="auto"/>
            <w:ind w:left="-39"/>
            <w:rPr>
              <w:rFonts w:ascii="Times New Roman" w:hAnsi="Times New Roman" w:cs="Times New Roman"/>
              <w:sz w:val="26"/>
              <w:szCs w:val="26"/>
            </w:rPr>
          </w:pPr>
        </w:p>
      </w:tc>
    </w:tr>
  </w:tbl>
  <w:p w14:paraId="08E67F63" w14:textId="4EBF4382" w:rsidR="00627E8E" w:rsidRPr="00603BEC" w:rsidRDefault="00627E8E" w:rsidP="00627E8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60AB"/>
    <w:multiLevelType w:val="hybridMultilevel"/>
    <w:tmpl w:val="39781390"/>
    <w:lvl w:ilvl="0" w:tplc="CC042E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87A3D"/>
    <w:multiLevelType w:val="hybridMultilevel"/>
    <w:tmpl w:val="7346DD50"/>
    <w:lvl w:ilvl="0" w:tplc="B29CA5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7C6"/>
    <w:multiLevelType w:val="hybridMultilevel"/>
    <w:tmpl w:val="89C4CB26"/>
    <w:lvl w:ilvl="0" w:tplc="941C8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0A85"/>
    <w:multiLevelType w:val="hybridMultilevel"/>
    <w:tmpl w:val="80FA6BF2"/>
    <w:lvl w:ilvl="0" w:tplc="78B2B6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615A"/>
    <w:multiLevelType w:val="hybridMultilevel"/>
    <w:tmpl w:val="1E98F66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363733A"/>
    <w:multiLevelType w:val="hybridMultilevel"/>
    <w:tmpl w:val="AC78F3FE"/>
    <w:lvl w:ilvl="0" w:tplc="147A09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156B8"/>
    <w:multiLevelType w:val="hybridMultilevel"/>
    <w:tmpl w:val="41DCFABA"/>
    <w:lvl w:ilvl="0" w:tplc="A314A2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4C07"/>
    <w:multiLevelType w:val="hybridMultilevel"/>
    <w:tmpl w:val="B93E2542"/>
    <w:lvl w:ilvl="0" w:tplc="C994BF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E72D8"/>
    <w:multiLevelType w:val="hybridMultilevel"/>
    <w:tmpl w:val="04CA2704"/>
    <w:lvl w:ilvl="0" w:tplc="5A82A7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291C35"/>
    <w:multiLevelType w:val="hybridMultilevel"/>
    <w:tmpl w:val="A4721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4ECF"/>
    <w:multiLevelType w:val="hybridMultilevel"/>
    <w:tmpl w:val="5D96DE2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0618F5"/>
    <w:multiLevelType w:val="hybridMultilevel"/>
    <w:tmpl w:val="39CE03DA"/>
    <w:lvl w:ilvl="0" w:tplc="C92298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72AFD"/>
    <w:multiLevelType w:val="hybridMultilevel"/>
    <w:tmpl w:val="EFE2565C"/>
    <w:lvl w:ilvl="0" w:tplc="659A66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A6EB3"/>
    <w:multiLevelType w:val="hybridMultilevel"/>
    <w:tmpl w:val="6776BAA4"/>
    <w:lvl w:ilvl="0" w:tplc="C9426C2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07BD"/>
    <w:multiLevelType w:val="hybridMultilevel"/>
    <w:tmpl w:val="16E0083A"/>
    <w:lvl w:ilvl="0" w:tplc="D5B28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6694B"/>
    <w:multiLevelType w:val="hybridMultilevel"/>
    <w:tmpl w:val="86666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95BBB"/>
    <w:multiLevelType w:val="hybridMultilevel"/>
    <w:tmpl w:val="B3707022"/>
    <w:lvl w:ilvl="0" w:tplc="458EB6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A3E4C"/>
    <w:multiLevelType w:val="hybridMultilevel"/>
    <w:tmpl w:val="21E6B65E"/>
    <w:lvl w:ilvl="0" w:tplc="C2B06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90460"/>
    <w:multiLevelType w:val="hybridMultilevel"/>
    <w:tmpl w:val="EAE62514"/>
    <w:lvl w:ilvl="0" w:tplc="D5B28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B34C3"/>
    <w:multiLevelType w:val="hybridMultilevel"/>
    <w:tmpl w:val="B76ACC88"/>
    <w:lvl w:ilvl="0" w:tplc="659A66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575A4"/>
    <w:multiLevelType w:val="hybridMultilevel"/>
    <w:tmpl w:val="1BC82984"/>
    <w:lvl w:ilvl="0" w:tplc="E5AA2D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B5C"/>
    <w:multiLevelType w:val="hybridMultilevel"/>
    <w:tmpl w:val="ED461790"/>
    <w:lvl w:ilvl="0" w:tplc="3510F4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C2C9B"/>
    <w:multiLevelType w:val="hybridMultilevel"/>
    <w:tmpl w:val="81564ED2"/>
    <w:lvl w:ilvl="0" w:tplc="1EEA6E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E0AFC"/>
    <w:multiLevelType w:val="hybridMultilevel"/>
    <w:tmpl w:val="45564E38"/>
    <w:lvl w:ilvl="0" w:tplc="076AEF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C7F15"/>
    <w:multiLevelType w:val="hybridMultilevel"/>
    <w:tmpl w:val="792CFBB4"/>
    <w:lvl w:ilvl="0" w:tplc="CA944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94BD2"/>
    <w:multiLevelType w:val="hybridMultilevel"/>
    <w:tmpl w:val="819EF440"/>
    <w:lvl w:ilvl="0" w:tplc="BAAE4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770C2"/>
    <w:multiLevelType w:val="hybridMultilevel"/>
    <w:tmpl w:val="EDC060D6"/>
    <w:lvl w:ilvl="0" w:tplc="3C8AF0B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806B7"/>
    <w:multiLevelType w:val="hybridMultilevel"/>
    <w:tmpl w:val="7482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F6819"/>
    <w:multiLevelType w:val="hybridMultilevel"/>
    <w:tmpl w:val="C3BC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27288"/>
    <w:multiLevelType w:val="hybridMultilevel"/>
    <w:tmpl w:val="35EE3D7E"/>
    <w:lvl w:ilvl="0" w:tplc="82D81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77E9B"/>
    <w:multiLevelType w:val="hybridMultilevel"/>
    <w:tmpl w:val="4EC8B40C"/>
    <w:lvl w:ilvl="0" w:tplc="8EB40D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A7AF5"/>
    <w:multiLevelType w:val="hybridMultilevel"/>
    <w:tmpl w:val="CCB6F43E"/>
    <w:lvl w:ilvl="0" w:tplc="A314A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5DCA"/>
    <w:multiLevelType w:val="multilevel"/>
    <w:tmpl w:val="91C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2045E3"/>
    <w:multiLevelType w:val="hybridMultilevel"/>
    <w:tmpl w:val="197E4536"/>
    <w:lvl w:ilvl="0" w:tplc="68700C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140AB"/>
    <w:multiLevelType w:val="hybridMultilevel"/>
    <w:tmpl w:val="433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20B9A"/>
    <w:multiLevelType w:val="hybridMultilevel"/>
    <w:tmpl w:val="A63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01E4C"/>
    <w:multiLevelType w:val="hybridMultilevel"/>
    <w:tmpl w:val="1F3C9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11F0C"/>
    <w:multiLevelType w:val="hybridMultilevel"/>
    <w:tmpl w:val="39DC0362"/>
    <w:lvl w:ilvl="0" w:tplc="D1AC714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2559B"/>
    <w:multiLevelType w:val="hybridMultilevel"/>
    <w:tmpl w:val="B60ED692"/>
    <w:lvl w:ilvl="0" w:tplc="659A66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40A83"/>
    <w:multiLevelType w:val="hybridMultilevel"/>
    <w:tmpl w:val="6096F6A4"/>
    <w:lvl w:ilvl="0" w:tplc="B09619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D4B97"/>
    <w:multiLevelType w:val="hybridMultilevel"/>
    <w:tmpl w:val="32C29130"/>
    <w:lvl w:ilvl="0" w:tplc="C7CA37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614CC"/>
    <w:multiLevelType w:val="hybridMultilevel"/>
    <w:tmpl w:val="AE384338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2" w15:restartNumberingAfterBreak="0">
    <w:nsid w:val="6F6712EA"/>
    <w:multiLevelType w:val="hybridMultilevel"/>
    <w:tmpl w:val="281C2406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343F1"/>
    <w:multiLevelType w:val="hybridMultilevel"/>
    <w:tmpl w:val="11624D92"/>
    <w:lvl w:ilvl="0" w:tplc="E46457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A647B"/>
    <w:multiLevelType w:val="hybridMultilevel"/>
    <w:tmpl w:val="0F3E1F7C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5" w15:restartNumberingAfterBreak="0">
    <w:nsid w:val="798A76CD"/>
    <w:multiLevelType w:val="hybridMultilevel"/>
    <w:tmpl w:val="BC14E584"/>
    <w:lvl w:ilvl="0" w:tplc="9D0C67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76BA1"/>
    <w:multiLevelType w:val="hybridMultilevel"/>
    <w:tmpl w:val="99A00F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DD773F"/>
    <w:multiLevelType w:val="hybridMultilevel"/>
    <w:tmpl w:val="DAA0B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824DF"/>
    <w:multiLevelType w:val="hybridMultilevel"/>
    <w:tmpl w:val="FE744298"/>
    <w:lvl w:ilvl="0" w:tplc="9F5064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53097">
    <w:abstractNumId w:val="8"/>
  </w:num>
  <w:num w:numId="2" w16cid:durableId="1387686054">
    <w:abstractNumId w:val="10"/>
  </w:num>
  <w:num w:numId="3" w16cid:durableId="311063793">
    <w:abstractNumId w:val="21"/>
  </w:num>
  <w:num w:numId="4" w16cid:durableId="1064331315">
    <w:abstractNumId w:val="38"/>
  </w:num>
  <w:num w:numId="5" w16cid:durableId="1617517571">
    <w:abstractNumId w:val="47"/>
  </w:num>
  <w:num w:numId="6" w16cid:durableId="330958381">
    <w:abstractNumId w:val="19"/>
  </w:num>
  <w:num w:numId="7" w16cid:durableId="1126121213">
    <w:abstractNumId w:val="30"/>
  </w:num>
  <w:num w:numId="8" w16cid:durableId="1464077042">
    <w:abstractNumId w:val="5"/>
  </w:num>
  <w:num w:numId="9" w16cid:durableId="1623879628">
    <w:abstractNumId w:val="45"/>
  </w:num>
  <w:num w:numId="10" w16cid:durableId="1526284388">
    <w:abstractNumId w:val="23"/>
  </w:num>
  <w:num w:numId="11" w16cid:durableId="1124882765">
    <w:abstractNumId w:val="43"/>
  </w:num>
  <w:num w:numId="12" w16cid:durableId="1638686480">
    <w:abstractNumId w:val="3"/>
  </w:num>
  <w:num w:numId="13" w16cid:durableId="2114588357">
    <w:abstractNumId w:val="20"/>
  </w:num>
  <w:num w:numId="14" w16cid:durableId="1114327046">
    <w:abstractNumId w:val="48"/>
  </w:num>
  <w:num w:numId="15" w16cid:durableId="1148783608">
    <w:abstractNumId w:val="11"/>
  </w:num>
  <w:num w:numId="16" w16cid:durableId="1492983007">
    <w:abstractNumId w:val="33"/>
  </w:num>
  <w:num w:numId="17" w16cid:durableId="1145971695">
    <w:abstractNumId w:val="1"/>
  </w:num>
  <w:num w:numId="18" w16cid:durableId="1634212613">
    <w:abstractNumId w:val="17"/>
  </w:num>
  <w:num w:numId="19" w16cid:durableId="452479856">
    <w:abstractNumId w:val="22"/>
  </w:num>
  <w:num w:numId="20" w16cid:durableId="1423798250">
    <w:abstractNumId w:val="25"/>
  </w:num>
  <w:num w:numId="21" w16cid:durableId="2089308579">
    <w:abstractNumId w:val="2"/>
  </w:num>
  <w:num w:numId="22" w16cid:durableId="25256254">
    <w:abstractNumId w:val="16"/>
  </w:num>
  <w:num w:numId="23" w16cid:durableId="514149964">
    <w:abstractNumId w:val="29"/>
  </w:num>
  <w:num w:numId="24" w16cid:durableId="1715421473">
    <w:abstractNumId w:val="24"/>
  </w:num>
  <w:num w:numId="25" w16cid:durableId="446316657">
    <w:abstractNumId w:val="13"/>
  </w:num>
  <w:num w:numId="26" w16cid:durableId="1065646206">
    <w:abstractNumId w:val="26"/>
  </w:num>
  <w:num w:numId="27" w16cid:durableId="122507728">
    <w:abstractNumId w:val="37"/>
  </w:num>
  <w:num w:numId="28" w16cid:durableId="232207482">
    <w:abstractNumId w:val="39"/>
  </w:num>
  <w:num w:numId="29" w16cid:durableId="1466192095">
    <w:abstractNumId w:val="40"/>
  </w:num>
  <w:num w:numId="30" w16cid:durableId="918834616">
    <w:abstractNumId w:val="6"/>
  </w:num>
  <w:num w:numId="31" w16cid:durableId="772700928">
    <w:abstractNumId w:val="31"/>
  </w:num>
  <w:num w:numId="32" w16cid:durableId="777066306">
    <w:abstractNumId w:val="46"/>
  </w:num>
  <w:num w:numId="33" w16cid:durableId="1113406795">
    <w:abstractNumId w:val="36"/>
  </w:num>
  <w:num w:numId="34" w16cid:durableId="1605990795">
    <w:abstractNumId w:val="28"/>
  </w:num>
  <w:num w:numId="35" w16cid:durableId="796264946">
    <w:abstractNumId w:val="42"/>
  </w:num>
  <w:num w:numId="36" w16cid:durableId="22556934">
    <w:abstractNumId w:val="18"/>
  </w:num>
  <w:num w:numId="37" w16cid:durableId="192353990">
    <w:abstractNumId w:val="14"/>
  </w:num>
  <w:num w:numId="38" w16cid:durableId="1206068763">
    <w:abstractNumId w:val="0"/>
  </w:num>
  <w:num w:numId="39" w16cid:durableId="1418790177">
    <w:abstractNumId w:val="41"/>
  </w:num>
  <w:num w:numId="40" w16cid:durableId="1332755291">
    <w:abstractNumId w:val="12"/>
  </w:num>
  <w:num w:numId="41" w16cid:durableId="344595094">
    <w:abstractNumId w:val="44"/>
  </w:num>
  <w:num w:numId="42" w16cid:durableId="1935282191">
    <w:abstractNumId w:val="35"/>
  </w:num>
  <w:num w:numId="43" w16cid:durableId="1447845893">
    <w:abstractNumId w:val="15"/>
  </w:num>
  <w:num w:numId="44" w16cid:durableId="872693931">
    <w:abstractNumId w:val="32"/>
  </w:num>
  <w:num w:numId="45" w16cid:durableId="891816032">
    <w:abstractNumId w:val="27"/>
  </w:num>
  <w:num w:numId="46" w16cid:durableId="420564352">
    <w:abstractNumId w:val="7"/>
  </w:num>
  <w:num w:numId="47" w16cid:durableId="729957682">
    <w:abstractNumId w:val="34"/>
  </w:num>
  <w:num w:numId="48" w16cid:durableId="310672933">
    <w:abstractNumId w:val="9"/>
  </w:num>
  <w:num w:numId="49" w16cid:durableId="981734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19"/>
    <w:rsid w:val="0000323E"/>
    <w:rsid w:val="0000366D"/>
    <w:rsid w:val="00007356"/>
    <w:rsid w:val="00010169"/>
    <w:rsid w:val="000106FE"/>
    <w:rsid w:val="00017F89"/>
    <w:rsid w:val="00021EE9"/>
    <w:rsid w:val="000238A9"/>
    <w:rsid w:val="000265E3"/>
    <w:rsid w:val="0003297C"/>
    <w:rsid w:val="00032FFA"/>
    <w:rsid w:val="0003351E"/>
    <w:rsid w:val="00035AAF"/>
    <w:rsid w:val="00040DA0"/>
    <w:rsid w:val="00042DF5"/>
    <w:rsid w:val="00043144"/>
    <w:rsid w:val="0005080D"/>
    <w:rsid w:val="0005081B"/>
    <w:rsid w:val="00050A92"/>
    <w:rsid w:val="00052A8A"/>
    <w:rsid w:val="00057719"/>
    <w:rsid w:val="00064398"/>
    <w:rsid w:val="00083A4F"/>
    <w:rsid w:val="00083B87"/>
    <w:rsid w:val="00087597"/>
    <w:rsid w:val="0009378F"/>
    <w:rsid w:val="00093E2D"/>
    <w:rsid w:val="000940A6"/>
    <w:rsid w:val="0009601C"/>
    <w:rsid w:val="000A2AE9"/>
    <w:rsid w:val="000B098B"/>
    <w:rsid w:val="000B09BF"/>
    <w:rsid w:val="000B0EF3"/>
    <w:rsid w:val="000B13E9"/>
    <w:rsid w:val="000B1758"/>
    <w:rsid w:val="000B2391"/>
    <w:rsid w:val="000B289F"/>
    <w:rsid w:val="000B54F5"/>
    <w:rsid w:val="000C0E97"/>
    <w:rsid w:val="000C1578"/>
    <w:rsid w:val="000D23D2"/>
    <w:rsid w:val="000D3E28"/>
    <w:rsid w:val="000D58E4"/>
    <w:rsid w:val="000E136D"/>
    <w:rsid w:val="000E7F92"/>
    <w:rsid w:val="000F2F2C"/>
    <w:rsid w:val="000F523A"/>
    <w:rsid w:val="000F60B3"/>
    <w:rsid w:val="001020B2"/>
    <w:rsid w:val="0010564E"/>
    <w:rsid w:val="001108CB"/>
    <w:rsid w:val="00114F47"/>
    <w:rsid w:val="00114F4D"/>
    <w:rsid w:val="0011695C"/>
    <w:rsid w:val="00130980"/>
    <w:rsid w:val="001309FE"/>
    <w:rsid w:val="00132E3F"/>
    <w:rsid w:val="0013471B"/>
    <w:rsid w:val="00135CAF"/>
    <w:rsid w:val="00153AF2"/>
    <w:rsid w:val="00154610"/>
    <w:rsid w:val="001640D8"/>
    <w:rsid w:val="00164A4A"/>
    <w:rsid w:val="00164FD5"/>
    <w:rsid w:val="001740A6"/>
    <w:rsid w:val="00175DEE"/>
    <w:rsid w:val="00184058"/>
    <w:rsid w:val="001866B2"/>
    <w:rsid w:val="0018762E"/>
    <w:rsid w:val="00187910"/>
    <w:rsid w:val="00192803"/>
    <w:rsid w:val="001952F6"/>
    <w:rsid w:val="00195BA9"/>
    <w:rsid w:val="001964DF"/>
    <w:rsid w:val="00196996"/>
    <w:rsid w:val="001A1EC0"/>
    <w:rsid w:val="001A2789"/>
    <w:rsid w:val="001A318A"/>
    <w:rsid w:val="001A6C50"/>
    <w:rsid w:val="001B19A5"/>
    <w:rsid w:val="001B1CB5"/>
    <w:rsid w:val="001C0E5D"/>
    <w:rsid w:val="001C1BE1"/>
    <w:rsid w:val="001C255B"/>
    <w:rsid w:val="001C3270"/>
    <w:rsid w:val="001C4544"/>
    <w:rsid w:val="001D1053"/>
    <w:rsid w:val="001D1BA3"/>
    <w:rsid w:val="001D27F4"/>
    <w:rsid w:val="001D635A"/>
    <w:rsid w:val="001D6909"/>
    <w:rsid w:val="001E4068"/>
    <w:rsid w:val="001E6E67"/>
    <w:rsid w:val="001F2BBB"/>
    <w:rsid w:val="001F3F4A"/>
    <w:rsid w:val="00201740"/>
    <w:rsid w:val="00207C47"/>
    <w:rsid w:val="0021209B"/>
    <w:rsid w:val="0021474A"/>
    <w:rsid w:val="002152C4"/>
    <w:rsid w:val="002154E1"/>
    <w:rsid w:val="002175B4"/>
    <w:rsid w:val="00221897"/>
    <w:rsid w:val="0022363E"/>
    <w:rsid w:val="002236EF"/>
    <w:rsid w:val="00223A1C"/>
    <w:rsid w:val="00230076"/>
    <w:rsid w:val="00235611"/>
    <w:rsid w:val="00235A85"/>
    <w:rsid w:val="00245EFE"/>
    <w:rsid w:val="002462EC"/>
    <w:rsid w:val="00253AB7"/>
    <w:rsid w:val="00255D1C"/>
    <w:rsid w:val="002651EB"/>
    <w:rsid w:val="002668D7"/>
    <w:rsid w:val="0028734E"/>
    <w:rsid w:val="00292C3A"/>
    <w:rsid w:val="002954BC"/>
    <w:rsid w:val="002969C3"/>
    <w:rsid w:val="002A4A6A"/>
    <w:rsid w:val="002B1ACA"/>
    <w:rsid w:val="002B349C"/>
    <w:rsid w:val="002B3646"/>
    <w:rsid w:val="002B3939"/>
    <w:rsid w:val="002D3FE9"/>
    <w:rsid w:val="002E32E0"/>
    <w:rsid w:val="002E4121"/>
    <w:rsid w:val="002E66D1"/>
    <w:rsid w:val="002E6922"/>
    <w:rsid w:val="002F11C0"/>
    <w:rsid w:val="002F1226"/>
    <w:rsid w:val="002F18D9"/>
    <w:rsid w:val="002F3A48"/>
    <w:rsid w:val="00301C9C"/>
    <w:rsid w:val="00304B9A"/>
    <w:rsid w:val="0031610D"/>
    <w:rsid w:val="003333F5"/>
    <w:rsid w:val="00333D01"/>
    <w:rsid w:val="003364AC"/>
    <w:rsid w:val="003408AD"/>
    <w:rsid w:val="00351A65"/>
    <w:rsid w:val="00360945"/>
    <w:rsid w:val="003632BF"/>
    <w:rsid w:val="00366B63"/>
    <w:rsid w:val="00375280"/>
    <w:rsid w:val="003764C1"/>
    <w:rsid w:val="00390E1A"/>
    <w:rsid w:val="003917ED"/>
    <w:rsid w:val="00392AC0"/>
    <w:rsid w:val="00393D3F"/>
    <w:rsid w:val="003A272E"/>
    <w:rsid w:val="003A3973"/>
    <w:rsid w:val="003A3D46"/>
    <w:rsid w:val="003A3EB7"/>
    <w:rsid w:val="003A4566"/>
    <w:rsid w:val="003A56F8"/>
    <w:rsid w:val="003A5CBB"/>
    <w:rsid w:val="003A6D36"/>
    <w:rsid w:val="003B00EA"/>
    <w:rsid w:val="003B7A21"/>
    <w:rsid w:val="003D0A15"/>
    <w:rsid w:val="003D1BFF"/>
    <w:rsid w:val="003D533D"/>
    <w:rsid w:val="003D5A67"/>
    <w:rsid w:val="003D5F78"/>
    <w:rsid w:val="003E0CA0"/>
    <w:rsid w:val="003E1171"/>
    <w:rsid w:val="003E5E79"/>
    <w:rsid w:val="004039D6"/>
    <w:rsid w:val="00406D85"/>
    <w:rsid w:val="004113B3"/>
    <w:rsid w:val="00415F54"/>
    <w:rsid w:val="00416A56"/>
    <w:rsid w:val="0042070D"/>
    <w:rsid w:val="00424957"/>
    <w:rsid w:val="004257B7"/>
    <w:rsid w:val="004317AE"/>
    <w:rsid w:val="004319F5"/>
    <w:rsid w:val="004325EA"/>
    <w:rsid w:val="004342DC"/>
    <w:rsid w:val="00435219"/>
    <w:rsid w:val="00437E4C"/>
    <w:rsid w:val="00441F50"/>
    <w:rsid w:val="00444D06"/>
    <w:rsid w:val="00454CAA"/>
    <w:rsid w:val="004565CD"/>
    <w:rsid w:val="00460A89"/>
    <w:rsid w:val="00463CE4"/>
    <w:rsid w:val="004668B1"/>
    <w:rsid w:val="00467085"/>
    <w:rsid w:val="004761A0"/>
    <w:rsid w:val="00476A8E"/>
    <w:rsid w:val="00477F22"/>
    <w:rsid w:val="0048017B"/>
    <w:rsid w:val="00490053"/>
    <w:rsid w:val="004904FA"/>
    <w:rsid w:val="00491553"/>
    <w:rsid w:val="00491B55"/>
    <w:rsid w:val="00491C0B"/>
    <w:rsid w:val="004941B0"/>
    <w:rsid w:val="004A5C86"/>
    <w:rsid w:val="004A6466"/>
    <w:rsid w:val="004B6D08"/>
    <w:rsid w:val="004B7C3D"/>
    <w:rsid w:val="004C08E4"/>
    <w:rsid w:val="004C17B6"/>
    <w:rsid w:val="004C2585"/>
    <w:rsid w:val="004C3F09"/>
    <w:rsid w:val="004C4545"/>
    <w:rsid w:val="004D7C75"/>
    <w:rsid w:val="004E2F43"/>
    <w:rsid w:val="004E31F2"/>
    <w:rsid w:val="004E4432"/>
    <w:rsid w:val="004E5341"/>
    <w:rsid w:val="004F3420"/>
    <w:rsid w:val="004F3DF9"/>
    <w:rsid w:val="004F4254"/>
    <w:rsid w:val="004F7D16"/>
    <w:rsid w:val="00502466"/>
    <w:rsid w:val="00503163"/>
    <w:rsid w:val="00503536"/>
    <w:rsid w:val="00506AAF"/>
    <w:rsid w:val="005101E2"/>
    <w:rsid w:val="00512281"/>
    <w:rsid w:val="00513A08"/>
    <w:rsid w:val="00515BFE"/>
    <w:rsid w:val="00515D95"/>
    <w:rsid w:val="00521A3B"/>
    <w:rsid w:val="00523A74"/>
    <w:rsid w:val="005349BA"/>
    <w:rsid w:val="00540683"/>
    <w:rsid w:val="00540D1D"/>
    <w:rsid w:val="00556A1A"/>
    <w:rsid w:val="00571C8C"/>
    <w:rsid w:val="005748E9"/>
    <w:rsid w:val="00575986"/>
    <w:rsid w:val="00583140"/>
    <w:rsid w:val="00584EF5"/>
    <w:rsid w:val="00592206"/>
    <w:rsid w:val="005A1FD9"/>
    <w:rsid w:val="005A72E6"/>
    <w:rsid w:val="005A7766"/>
    <w:rsid w:val="005B5CD9"/>
    <w:rsid w:val="005B64D9"/>
    <w:rsid w:val="005B66DA"/>
    <w:rsid w:val="005C1BA5"/>
    <w:rsid w:val="005C20F7"/>
    <w:rsid w:val="005C293C"/>
    <w:rsid w:val="005C3199"/>
    <w:rsid w:val="005C3855"/>
    <w:rsid w:val="005C3B7D"/>
    <w:rsid w:val="005C7218"/>
    <w:rsid w:val="005D092F"/>
    <w:rsid w:val="005D0E12"/>
    <w:rsid w:val="005D4609"/>
    <w:rsid w:val="005D500F"/>
    <w:rsid w:val="005E0E5A"/>
    <w:rsid w:val="005E2DD8"/>
    <w:rsid w:val="005F02F8"/>
    <w:rsid w:val="005F1493"/>
    <w:rsid w:val="005F568D"/>
    <w:rsid w:val="00600204"/>
    <w:rsid w:val="006032FE"/>
    <w:rsid w:val="00603BEC"/>
    <w:rsid w:val="00605700"/>
    <w:rsid w:val="00605EB4"/>
    <w:rsid w:val="00610DED"/>
    <w:rsid w:val="00620FAC"/>
    <w:rsid w:val="006227A6"/>
    <w:rsid w:val="006270FF"/>
    <w:rsid w:val="00627E8E"/>
    <w:rsid w:val="00631EBB"/>
    <w:rsid w:val="00633350"/>
    <w:rsid w:val="00634396"/>
    <w:rsid w:val="00634D95"/>
    <w:rsid w:val="006379E9"/>
    <w:rsid w:val="006458A6"/>
    <w:rsid w:val="00650387"/>
    <w:rsid w:val="0065153A"/>
    <w:rsid w:val="00653F3A"/>
    <w:rsid w:val="00670374"/>
    <w:rsid w:val="00680135"/>
    <w:rsid w:val="00681E40"/>
    <w:rsid w:val="00685D4D"/>
    <w:rsid w:val="00694A7C"/>
    <w:rsid w:val="00695A4D"/>
    <w:rsid w:val="006A0162"/>
    <w:rsid w:val="006A0C2F"/>
    <w:rsid w:val="006A5426"/>
    <w:rsid w:val="006A761D"/>
    <w:rsid w:val="006B41BA"/>
    <w:rsid w:val="006B6B42"/>
    <w:rsid w:val="006B75F0"/>
    <w:rsid w:val="006B7A37"/>
    <w:rsid w:val="006C0776"/>
    <w:rsid w:val="006C0ED1"/>
    <w:rsid w:val="006C195B"/>
    <w:rsid w:val="006C618F"/>
    <w:rsid w:val="006C678F"/>
    <w:rsid w:val="006E0581"/>
    <w:rsid w:val="006E137C"/>
    <w:rsid w:val="006F1176"/>
    <w:rsid w:val="006F35CA"/>
    <w:rsid w:val="006F38A5"/>
    <w:rsid w:val="006F5408"/>
    <w:rsid w:val="006F5C73"/>
    <w:rsid w:val="006F75B0"/>
    <w:rsid w:val="006F7931"/>
    <w:rsid w:val="007039B3"/>
    <w:rsid w:val="0070548C"/>
    <w:rsid w:val="00707988"/>
    <w:rsid w:val="00711366"/>
    <w:rsid w:val="00715FE9"/>
    <w:rsid w:val="00717DEF"/>
    <w:rsid w:val="007205FC"/>
    <w:rsid w:val="00722CC6"/>
    <w:rsid w:val="0073030E"/>
    <w:rsid w:val="00732D50"/>
    <w:rsid w:val="00734B81"/>
    <w:rsid w:val="00736262"/>
    <w:rsid w:val="00737CA1"/>
    <w:rsid w:val="007452F4"/>
    <w:rsid w:val="00747AC3"/>
    <w:rsid w:val="00747CFF"/>
    <w:rsid w:val="007602FC"/>
    <w:rsid w:val="00761BC4"/>
    <w:rsid w:val="0076420F"/>
    <w:rsid w:val="00766C41"/>
    <w:rsid w:val="007711FD"/>
    <w:rsid w:val="0077249B"/>
    <w:rsid w:val="00775B52"/>
    <w:rsid w:val="0077636D"/>
    <w:rsid w:val="007809ED"/>
    <w:rsid w:val="007811FF"/>
    <w:rsid w:val="00783039"/>
    <w:rsid w:val="007841B2"/>
    <w:rsid w:val="00785BBE"/>
    <w:rsid w:val="007921BE"/>
    <w:rsid w:val="0079279B"/>
    <w:rsid w:val="007937F1"/>
    <w:rsid w:val="007966F3"/>
    <w:rsid w:val="00797045"/>
    <w:rsid w:val="00797AD1"/>
    <w:rsid w:val="007A2C14"/>
    <w:rsid w:val="007A5269"/>
    <w:rsid w:val="007A73F6"/>
    <w:rsid w:val="007A7B18"/>
    <w:rsid w:val="007B37EF"/>
    <w:rsid w:val="007B590A"/>
    <w:rsid w:val="007C1372"/>
    <w:rsid w:val="007C3DEA"/>
    <w:rsid w:val="007C4ED4"/>
    <w:rsid w:val="007D1AE3"/>
    <w:rsid w:val="007F1FE4"/>
    <w:rsid w:val="007F231B"/>
    <w:rsid w:val="00804408"/>
    <w:rsid w:val="00804C36"/>
    <w:rsid w:val="008205F7"/>
    <w:rsid w:val="0082713E"/>
    <w:rsid w:val="00834731"/>
    <w:rsid w:val="008355CF"/>
    <w:rsid w:val="00841318"/>
    <w:rsid w:val="00847E1D"/>
    <w:rsid w:val="008519C6"/>
    <w:rsid w:val="00852885"/>
    <w:rsid w:val="008556D7"/>
    <w:rsid w:val="0086125F"/>
    <w:rsid w:val="00861BFE"/>
    <w:rsid w:val="00862D25"/>
    <w:rsid w:val="00863955"/>
    <w:rsid w:val="00863976"/>
    <w:rsid w:val="0086756A"/>
    <w:rsid w:val="00880CC0"/>
    <w:rsid w:val="00885221"/>
    <w:rsid w:val="00890573"/>
    <w:rsid w:val="00890ECE"/>
    <w:rsid w:val="008932E5"/>
    <w:rsid w:val="00895195"/>
    <w:rsid w:val="008972AA"/>
    <w:rsid w:val="008A53B1"/>
    <w:rsid w:val="008B552F"/>
    <w:rsid w:val="008B55BA"/>
    <w:rsid w:val="008C11E5"/>
    <w:rsid w:val="008C159B"/>
    <w:rsid w:val="008D14F8"/>
    <w:rsid w:val="008D4FDE"/>
    <w:rsid w:val="008D5025"/>
    <w:rsid w:val="008D5101"/>
    <w:rsid w:val="008D5BAD"/>
    <w:rsid w:val="008D7CFE"/>
    <w:rsid w:val="008E1483"/>
    <w:rsid w:val="008E1FCA"/>
    <w:rsid w:val="008E2E03"/>
    <w:rsid w:val="008E4E37"/>
    <w:rsid w:val="008F3C2C"/>
    <w:rsid w:val="008F56F2"/>
    <w:rsid w:val="00905D6E"/>
    <w:rsid w:val="00906030"/>
    <w:rsid w:val="00906B8D"/>
    <w:rsid w:val="00911CCA"/>
    <w:rsid w:val="00912B1C"/>
    <w:rsid w:val="00913073"/>
    <w:rsid w:val="00917B7F"/>
    <w:rsid w:val="009241C6"/>
    <w:rsid w:val="0092443C"/>
    <w:rsid w:val="00931C7E"/>
    <w:rsid w:val="00931D8A"/>
    <w:rsid w:val="00935ACF"/>
    <w:rsid w:val="00941C10"/>
    <w:rsid w:val="00943156"/>
    <w:rsid w:val="00943A3B"/>
    <w:rsid w:val="0094708B"/>
    <w:rsid w:val="009500D0"/>
    <w:rsid w:val="00954E17"/>
    <w:rsid w:val="00955923"/>
    <w:rsid w:val="00961284"/>
    <w:rsid w:val="0096162A"/>
    <w:rsid w:val="00961997"/>
    <w:rsid w:val="0096457F"/>
    <w:rsid w:val="00967048"/>
    <w:rsid w:val="00967467"/>
    <w:rsid w:val="00967CA6"/>
    <w:rsid w:val="00973898"/>
    <w:rsid w:val="009758F3"/>
    <w:rsid w:val="00977E47"/>
    <w:rsid w:val="00983855"/>
    <w:rsid w:val="00987A2D"/>
    <w:rsid w:val="009A2258"/>
    <w:rsid w:val="009A6132"/>
    <w:rsid w:val="009A7B4F"/>
    <w:rsid w:val="009B10EE"/>
    <w:rsid w:val="009B12CF"/>
    <w:rsid w:val="009B3AA4"/>
    <w:rsid w:val="009B4A6C"/>
    <w:rsid w:val="009C14C1"/>
    <w:rsid w:val="009C1C6B"/>
    <w:rsid w:val="009C514A"/>
    <w:rsid w:val="009C67BA"/>
    <w:rsid w:val="009D02F4"/>
    <w:rsid w:val="009D0D10"/>
    <w:rsid w:val="009D702E"/>
    <w:rsid w:val="009E2C98"/>
    <w:rsid w:val="009F02CC"/>
    <w:rsid w:val="00A041EE"/>
    <w:rsid w:val="00A144DE"/>
    <w:rsid w:val="00A16BBD"/>
    <w:rsid w:val="00A21627"/>
    <w:rsid w:val="00A249B7"/>
    <w:rsid w:val="00A32E59"/>
    <w:rsid w:val="00A33236"/>
    <w:rsid w:val="00A35330"/>
    <w:rsid w:val="00A424EB"/>
    <w:rsid w:val="00A441D4"/>
    <w:rsid w:val="00A507AA"/>
    <w:rsid w:val="00A50DBD"/>
    <w:rsid w:val="00A54031"/>
    <w:rsid w:val="00A5717C"/>
    <w:rsid w:val="00A60232"/>
    <w:rsid w:val="00A61D9F"/>
    <w:rsid w:val="00A702E8"/>
    <w:rsid w:val="00A7360A"/>
    <w:rsid w:val="00A736EC"/>
    <w:rsid w:val="00A7372F"/>
    <w:rsid w:val="00A81164"/>
    <w:rsid w:val="00A82039"/>
    <w:rsid w:val="00A8224F"/>
    <w:rsid w:val="00A86402"/>
    <w:rsid w:val="00A87B7B"/>
    <w:rsid w:val="00A97A69"/>
    <w:rsid w:val="00AA04B9"/>
    <w:rsid w:val="00AA1084"/>
    <w:rsid w:val="00AA4B45"/>
    <w:rsid w:val="00AB35E7"/>
    <w:rsid w:val="00AC2024"/>
    <w:rsid w:val="00AC381C"/>
    <w:rsid w:val="00AC6E91"/>
    <w:rsid w:val="00AD0260"/>
    <w:rsid w:val="00AD09AE"/>
    <w:rsid w:val="00AD2C7F"/>
    <w:rsid w:val="00AD61AE"/>
    <w:rsid w:val="00AE03D1"/>
    <w:rsid w:val="00AE2E34"/>
    <w:rsid w:val="00AE4598"/>
    <w:rsid w:val="00AE6F0C"/>
    <w:rsid w:val="00AE6FDF"/>
    <w:rsid w:val="00AF24ED"/>
    <w:rsid w:val="00AF2DF1"/>
    <w:rsid w:val="00AF5006"/>
    <w:rsid w:val="00AF6C4E"/>
    <w:rsid w:val="00AF70D7"/>
    <w:rsid w:val="00AF78A3"/>
    <w:rsid w:val="00B02BF7"/>
    <w:rsid w:val="00B0707F"/>
    <w:rsid w:val="00B079AB"/>
    <w:rsid w:val="00B1080C"/>
    <w:rsid w:val="00B11D45"/>
    <w:rsid w:val="00B155FA"/>
    <w:rsid w:val="00B224AA"/>
    <w:rsid w:val="00B229AA"/>
    <w:rsid w:val="00B240FF"/>
    <w:rsid w:val="00B30376"/>
    <w:rsid w:val="00B30B9D"/>
    <w:rsid w:val="00B313AB"/>
    <w:rsid w:val="00B32312"/>
    <w:rsid w:val="00B35403"/>
    <w:rsid w:val="00B37445"/>
    <w:rsid w:val="00B37DC2"/>
    <w:rsid w:val="00B440EA"/>
    <w:rsid w:val="00B4616A"/>
    <w:rsid w:val="00B4629F"/>
    <w:rsid w:val="00B46680"/>
    <w:rsid w:val="00B71F36"/>
    <w:rsid w:val="00B77CAF"/>
    <w:rsid w:val="00B859A5"/>
    <w:rsid w:val="00B94BB0"/>
    <w:rsid w:val="00BA0688"/>
    <w:rsid w:val="00BA0C18"/>
    <w:rsid w:val="00BA4A1C"/>
    <w:rsid w:val="00BA4AA9"/>
    <w:rsid w:val="00BA6C74"/>
    <w:rsid w:val="00BB127B"/>
    <w:rsid w:val="00BB27F1"/>
    <w:rsid w:val="00BB297A"/>
    <w:rsid w:val="00BB3566"/>
    <w:rsid w:val="00BB3C97"/>
    <w:rsid w:val="00BB462B"/>
    <w:rsid w:val="00BB498C"/>
    <w:rsid w:val="00BC0001"/>
    <w:rsid w:val="00BC47FE"/>
    <w:rsid w:val="00BD36FC"/>
    <w:rsid w:val="00BE2AA5"/>
    <w:rsid w:val="00BE49DE"/>
    <w:rsid w:val="00BE53C0"/>
    <w:rsid w:val="00BE7ED6"/>
    <w:rsid w:val="00BF0936"/>
    <w:rsid w:val="00BF2773"/>
    <w:rsid w:val="00BF63B0"/>
    <w:rsid w:val="00BF6FBE"/>
    <w:rsid w:val="00C052CC"/>
    <w:rsid w:val="00C101AA"/>
    <w:rsid w:val="00C15509"/>
    <w:rsid w:val="00C17806"/>
    <w:rsid w:val="00C22FAD"/>
    <w:rsid w:val="00C25AEA"/>
    <w:rsid w:val="00C3296E"/>
    <w:rsid w:val="00C37E16"/>
    <w:rsid w:val="00C4255E"/>
    <w:rsid w:val="00C427E1"/>
    <w:rsid w:val="00C443D4"/>
    <w:rsid w:val="00C509E6"/>
    <w:rsid w:val="00C525CA"/>
    <w:rsid w:val="00C54735"/>
    <w:rsid w:val="00C55440"/>
    <w:rsid w:val="00C56681"/>
    <w:rsid w:val="00C657B2"/>
    <w:rsid w:val="00C66E43"/>
    <w:rsid w:val="00C72B4D"/>
    <w:rsid w:val="00C75DDF"/>
    <w:rsid w:val="00C76991"/>
    <w:rsid w:val="00C76E5C"/>
    <w:rsid w:val="00C839F5"/>
    <w:rsid w:val="00C86E66"/>
    <w:rsid w:val="00C87337"/>
    <w:rsid w:val="00C93BC7"/>
    <w:rsid w:val="00C947A6"/>
    <w:rsid w:val="00C95768"/>
    <w:rsid w:val="00C97935"/>
    <w:rsid w:val="00CA00A6"/>
    <w:rsid w:val="00CA0215"/>
    <w:rsid w:val="00CA2632"/>
    <w:rsid w:val="00CA7E69"/>
    <w:rsid w:val="00CB4F3B"/>
    <w:rsid w:val="00CB64D4"/>
    <w:rsid w:val="00CC38EE"/>
    <w:rsid w:val="00CD1B2C"/>
    <w:rsid w:val="00CD5E70"/>
    <w:rsid w:val="00CE2A42"/>
    <w:rsid w:val="00CE33DD"/>
    <w:rsid w:val="00CE3BC5"/>
    <w:rsid w:val="00CE52C6"/>
    <w:rsid w:val="00CE5929"/>
    <w:rsid w:val="00CF2100"/>
    <w:rsid w:val="00CF2536"/>
    <w:rsid w:val="00CF3525"/>
    <w:rsid w:val="00D06505"/>
    <w:rsid w:val="00D120F7"/>
    <w:rsid w:val="00D16281"/>
    <w:rsid w:val="00D16C62"/>
    <w:rsid w:val="00D1761A"/>
    <w:rsid w:val="00D17702"/>
    <w:rsid w:val="00D21755"/>
    <w:rsid w:val="00D21C22"/>
    <w:rsid w:val="00D31C46"/>
    <w:rsid w:val="00D35528"/>
    <w:rsid w:val="00D35836"/>
    <w:rsid w:val="00D37394"/>
    <w:rsid w:val="00D41787"/>
    <w:rsid w:val="00D434F7"/>
    <w:rsid w:val="00D435A4"/>
    <w:rsid w:val="00D51B5E"/>
    <w:rsid w:val="00D525F6"/>
    <w:rsid w:val="00D53FA3"/>
    <w:rsid w:val="00D54416"/>
    <w:rsid w:val="00D55ACE"/>
    <w:rsid w:val="00D579DA"/>
    <w:rsid w:val="00D652C0"/>
    <w:rsid w:val="00D6539C"/>
    <w:rsid w:val="00D71D6F"/>
    <w:rsid w:val="00D75BBE"/>
    <w:rsid w:val="00D76287"/>
    <w:rsid w:val="00D842C8"/>
    <w:rsid w:val="00DA1FA2"/>
    <w:rsid w:val="00DA5263"/>
    <w:rsid w:val="00DA6628"/>
    <w:rsid w:val="00DB5D28"/>
    <w:rsid w:val="00DB6DCC"/>
    <w:rsid w:val="00DB76C4"/>
    <w:rsid w:val="00DD0130"/>
    <w:rsid w:val="00DE4735"/>
    <w:rsid w:val="00DE77E8"/>
    <w:rsid w:val="00DF3D3B"/>
    <w:rsid w:val="00E0248F"/>
    <w:rsid w:val="00E02ABC"/>
    <w:rsid w:val="00E044F4"/>
    <w:rsid w:val="00E07DC8"/>
    <w:rsid w:val="00E10315"/>
    <w:rsid w:val="00E157F8"/>
    <w:rsid w:val="00E1733D"/>
    <w:rsid w:val="00E24464"/>
    <w:rsid w:val="00E25C4A"/>
    <w:rsid w:val="00E26161"/>
    <w:rsid w:val="00E36301"/>
    <w:rsid w:val="00E37726"/>
    <w:rsid w:val="00E45061"/>
    <w:rsid w:val="00E46E1C"/>
    <w:rsid w:val="00E5515F"/>
    <w:rsid w:val="00E55F73"/>
    <w:rsid w:val="00E567B9"/>
    <w:rsid w:val="00E615E8"/>
    <w:rsid w:val="00E6587A"/>
    <w:rsid w:val="00E66828"/>
    <w:rsid w:val="00E67BE3"/>
    <w:rsid w:val="00E70B46"/>
    <w:rsid w:val="00E73CBD"/>
    <w:rsid w:val="00E76EDE"/>
    <w:rsid w:val="00E77048"/>
    <w:rsid w:val="00E82352"/>
    <w:rsid w:val="00E84FCA"/>
    <w:rsid w:val="00E852C8"/>
    <w:rsid w:val="00E87F8B"/>
    <w:rsid w:val="00E90844"/>
    <w:rsid w:val="00E91358"/>
    <w:rsid w:val="00E956FA"/>
    <w:rsid w:val="00EA74EF"/>
    <w:rsid w:val="00EB0922"/>
    <w:rsid w:val="00EC3491"/>
    <w:rsid w:val="00EC3FB7"/>
    <w:rsid w:val="00EC5991"/>
    <w:rsid w:val="00EC5C24"/>
    <w:rsid w:val="00EC7565"/>
    <w:rsid w:val="00ED1C92"/>
    <w:rsid w:val="00ED221C"/>
    <w:rsid w:val="00ED24F0"/>
    <w:rsid w:val="00ED27DB"/>
    <w:rsid w:val="00ED4C81"/>
    <w:rsid w:val="00ED7B5B"/>
    <w:rsid w:val="00EF0D5D"/>
    <w:rsid w:val="00EF4ECA"/>
    <w:rsid w:val="00F01F62"/>
    <w:rsid w:val="00F02B6A"/>
    <w:rsid w:val="00F03008"/>
    <w:rsid w:val="00F03DE8"/>
    <w:rsid w:val="00F10DCF"/>
    <w:rsid w:val="00F12786"/>
    <w:rsid w:val="00F13E43"/>
    <w:rsid w:val="00F20DC8"/>
    <w:rsid w:val="00F21DF5"/>
    <w:rsid w:val="00F25829"/>
    <w:rsid w:val="00F36B2C"/>
    <w:rsid w:val="00F36D41"/>
    <w:rsid w:val="00F40C53"/>
    <w:rsid w:val="00F414A9"/>
    <w:rsid w:val="00F50D8B"/>
    <w:rsid w:val="00F52F78"/>
    <w:rsid w:val="00F62EE1"/>
    <w:rsid w:val="00F6352E"/>
    <w:rsid w:val="00F63EE6"/>
    <w:rsid w:val="00F64D67"/>
    <w:rsid w:val="00F714A4"/>
    <w:rsid w:val="00F72B7C"/>
    <w:rsid w:val="00F7585B"/>
    <w:rsid w:val="00F81F37"/>
    <w:rsid w:val="00F834C1"/>
    <w:rsid w:val="00F86C00"/>
    <w:rsid w:val="00F92F66"/>
    <w:rsid w:val="00FA0976"/>
    <w:rsid w:val="00FB0908"/>
    <w:rsid w:val="00FB483D"/>
    <w:rsid w:val="00FC0423"/>
    <w:rsid w:val="00FC04D5"/>
    <w:rsid w:val="00FC0D3C"/>
    <w:rsid w:val="00FC3981"/>
    <w:rsid w:val="00FC78A3"/>
    <w:rsid w:val="00FC7DD7"/>
    <w:rsid w:val="00FD2BA3"/>
    <w:rsid w:val="00FD4313"/>
    <w:rsid w:val="00FD4A59"/>
    <w:rsid w:val="00FD4E13"/>
    <w:rsid w:val="00FD7805"/>
    <w:rsid w:val="00FE435A"/>
    <w:rsid w:val="00FE4DC4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7051"/>
  <w15:docId w15:val="{22093396-ACA7-4254-B4AA-BD2E544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0DC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etisubsol">
    <w:name w:val="Antet și subsol"/>
    <w:rsid w:val="00F10D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o-RO" w:eastAsia="ro-RO"/>
    </w:rPr>
  </w:style>
  <w:style w:type="paragraph" w:customStyle="1" w:styleId="doc-ti">
    <w:name w:val="doc-ti"/>
    <w:rsid w:val="00F10DC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59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3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B"/>
    <w:rPr>
      <w:rFonts w:ascii="Calibri" w:eastAsia="Calibri" w:hAnsi="Calibri" w:cs="Calibri"/>
      <w:color w:val="000000"/>
      <w:u w:color="000000"/>
      <w:bdr w:val="nil"/>
      <w:lang w:val="de-DE" w:eastAsia="ro-RO"/>
    </w:rPr>
  </w:style>
  <w:style w:type="paragraph" w:styleId="Footer">
    <w:name w:val="footer"/>
    <w:basedOn w:val="Normal"/>
    <w:link w:val="FooterChar"/>
    <w:uiPriority w:val="99"/>
    <w:unhideWhenUsed/>
    <w:rsid w:val="00B3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313AB"/>
    <w:rPr>
      <w:rFonts w:ascii="Calibri" w:eastAsia="Calibri" w:hAnsi="Calibri" w:cs="Calibri"/>
      <w:color w:val="000000"/>
      <w:u w:color="000000"/>
      <w:bdr w:val="nil"/>
      <w:lang w:val="de-DE" w:eastAsia="ro-RO"/>
    </w:rPr>
  </w:style>
  <w:style w:type="table" w:styleId="TableGrid">
    <w:name w:val="Table Grid"/>
    <w:basedOn w:val="TableNormal"/>
    <w:uiPriority w:val="39"/>
    <w:rsid w:val="0011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A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A67"/>
    <w:rPr>
      <w:color w:val="605E5C"/>
      <w:shd w:val="clear" w:color="auto" w:fill="E1DFDD"/>
    </w:rPr>
  </w:style>
  <w:style w:type="paragraph" w:customStyle="1" w:styleId="Default">
    <w:name w:val="Default"/>
    <w:rsid w:val="00A81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e2-Accent5">
    <w:name w:val="Grid Table 2 Accent 5"/>
    <w:basedOn w:val="TableNormal"/>
    <w:uiPriority w:val="47"/>
    <w:rsid w:val="009B12C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E6FDF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406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efaultParagraphFont"/>
    <w:rsid w:val="00CD1B2C"/>
  </w:style>
  <w:style w:type="table" w:styleId="GridTable2-Accent1">
    <w:name w:val="Grid Table 2 Accent 1"/>
    <w:basedOn w:val="TableNormal"/>
    <w:uiPriority w:val="47"/>
    <w:rsid w:val="00890EC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1D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5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.rector@upb.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b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upb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b.r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1A18-4D3D-4B83-B84E-C884856B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Swift3</dc:creator>
  <cp:keywords/>
  <dc:description/>
  <cp:lastModifiedBy>Ioana MOCANU-PARASCHIV (16592)</cp:lastModifiedBy>
  <cp:revision>12</cp:revision>
  <cp:lastPrinted>2022-08-11T06:53:00Z</cp:lastPrinted>
  <dcterms:created xsi:type="dcterms:W3CDTF">2025-02-14T13:36:00Z</dcterms:created>
  <dcterms:modified xsi:type="dcterms:W3CDTF">2025-02-18T12:48:00Z</dcterms:modified>
</cp:coreProperties>
</file>